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435DE" w14:textId="77777777" w:rsidR="00691F75" w:rsidRPr="008C5248" w:rsidRDefault="00691F75" w:rsidP="00691F75">
      <w:pPr>
        <w:widowControl w:val="0"/>
        <w:autoSpaceDE w:val="0"/>
        <w:autoSpaceDN w:val="0"/>
        <w:adjustRightInd w:val="0"/>
        <w:rPr>
          <w:sz w:val="24"/>
          <w:szCs w:val="24"/>
        </w:rPr>
      </w:pPr>
    </w:p>
    <w:p w14:paraId="43337285" w14:textId="77777777" w:rsidR="00691F75" w:rsidRPr="008C5248" w:rsidRDefault="00691F75" w:rsidP="00691F75">
      <w:pPr>
        <w:widowControl w:val="0"/>
        <w:autoSpaceDE w:val="0"/>
        <w:autoSpaceDN w:val="0"/>
        <w:adjustRightInd w:val="0"/>
        <w:rPr>
          <w:sz w:val="24"/>
          <w:szCs w:val="24"/>
        </w:rPr>
      </w:pPr>
    </w:p>
    <w:p w14:paraId="27BD2F4F" w14:textId="77777777" w:rsidR="00691F75" w:rsidRPr="008C5248" w:rsidRDefault="00691F75" w:rsidP="00691F75">
      <w:pPr>
        <w:widowControl w:val="0"/>
        <w:autoSpaceDE w:val="0"/>
        <w:autoSpaceDN w:val="0"/>
        <w:adjustRightInd w:val="0"/>
        <w:rPr>
          <w:sz w:val="24"/>
          <w:szCs w:val="24"/>
        </w:rPr>
      </w:pPr>
    </w:p>
    <w:p w14:paraId="1FCCBF1F" w14:textId="77777777" w:rsidR="00691F75" w:rsidRPr="008C5248" w:rsidRDefault="00691F75" w:rsidP="00691F75">
      <w:pPr>
        <w:jc w:val="center"/>
        <w:rPr>
          <w:rFonts w:eastAsia="Calibri"/>
          <w:b/>
          <w:sz w:val="24"/>
          <w:szCs w:val="24"/>
        </w:rPr>
      </w:pPr>
    </w:p>
    <w:p w14:paraId="0CCCBE70" w14:textId="77777777" w:rsidR="00691F75" w:rsidRPr="008C5248" w:rsidRDefault="00691F75" w:rsidP="00691F75">
      <w:pPr>
        <w:jc w:val="center"/>
        <w:rPr>
          <w:rFonts w:eastAsia="Calibri"/>
          <w:b/>
          <w:sz w:val="24"/>
          <w:szCs w:val="24"/>
        </w:rPr>
      </w:pPr>
    </w:p>
    <w:p w14:paraId="25B28EAE" w14:textId="77777777" w:rsidR="00691F75" w:rsidRPr="008C5248" w:rsidRDefault="00691F75" w:rsidP="00691F75">
      <w:pPr>
        <w:jc w:val="center"/>
        <w:rPr>
          <w:rFonts w:eastAsia="Calibri"/>
          <w:b/>
          <w:sz w:val="24"/>
          <w:szCs w:val="24"/>
        </w:rPr>
      </w:pPr>
    </w:p>
    <w:p w14:paraId="4E186155" w14:textId="77777777" w:rsidR="00691F75" w:rsidRPr="008C5248" w:rsidRDefault="00691F75" w:rsidP="00691F75">
      <w:pPr>
        <w:jc w:val="center"/>
        <w:rPr>
          <w:rFonts w:eastAsia="Calibri"/>
          <w:b/>
          <w:sz w:val="24"/>
          <w:szCs w:val="24"/>
        </w:rPr>
      </w:pPr>
    </w:p>
    <w:p w14:paraId="185AD598" w14:textId="77777777" w:rsidR="00691F75" w:rsidRPr="008C5248" w:rsidRDefault="00691F75" w:rsidP="00691F75">
      <w:pPr>
        <w:jc w:val="center"/>
        <w:rPr>
          <w:rFonts w:eastAsia="Calibri"/>
          <w:b/>
          <w:sz w:val="24"/>
          <w:szCs w:val="24"/>
        </w:rPr>
      </w:pPr>
    </w:p>
    <w:p w14:paraId="6FC0E848" w14:textId="77777777" w:rsidR="00691F75" w:rsidRPr="008C5248" w:rsidRDefault="00691F75" w:rsidP="00691F75">
      <w:pPr>
        <w:jc w:val="center"/>
        <w:rPr>
          <w:rFonts w:eastAsia="Calibri"/>
          <w:b/>
          <w:sz w:val="24"/>
          <w:szCs w:val="24"/>
        </w:rPr>
      </w:pPr>
    </w:p>
    <w:p w14:paraId="569BF79C" w14:textId="77777777" w:rsidR="00691F75" w:rsidRPr="008C5248" w:rsidRDefault="00691F75" w:rsidP="00691F75">
      <w:pPr>
        <w:jc w:val="center"/>
        <w:rPr>
          <w:rFonts w:eastAsia="Calibri"/>
          <w:b/>
          <w:sz w:val="24"/>
          <w:szCs w:val="24"/>
        </w:rPr>
      </w:pPr>
    </w:p>
    <w:p w14:paraId="3876F36A" w14:textId="77777777" w:rsidR="00691F75" w:rsidRPr="008C5248" w:rsidRDefault="00691F75" w:rsidP="00691F75">
      <w:pPr>
        <w:jc w:val="center"/>
        <w:rPr>
          <w:rFonts w:eastAsia="Calibri"/>
          <w:b/>
          <w:sz w:val="24"/>
          <w:szCs w:val="24"/>
        </w:rPr>
      </w:pPr>
    </w:p>
    <w:p w14:paraId="4664F7E2" w14:textId="77777777" w:rsidR="00691F75" w:rsidRPr="008C5248" w:rsidRDefault="00691F75" w:rsidP="00691F75">
      <w:pPr>
        <w:jc w:val="center"/>
        <w:rPr>
          <w:rFonts w:eastAsia="Calibri"/>
          <w:b/>
          <w:sz w:val="24"/>
          <w:szCs w:val="24"/>
        </w:rPr>
      </w:pPr>
    </w:p>
    <w:p w14:paraId="2A8672CB" w14:textId="77777777" w:rsidR="00691F75" w:rsidRPr="008C5248" w:rsidRDefault="00691F75" w:rsidP="00691F75">
      <w:pPr>
        <w:jc w:val="center"/>
        <w:rPr>
          <w:rFonts w:eastAsia="Calibri"/>
          <w:b/>
          <w:sz w:val="24"/>
          <w:szCs w:val="24"/>
        </w:rPr>
      </w:pPr>
    </w:p>
    <w:p w14:paraId="02EE997C" w14:textId="77777777" w:rsidR="00691F75" w:rsidRPr="008C5248" w:rsidRDefault="00691F75" w:rsidP="00691F75">
      <w:pPr>
        <w:jc w:val="center"/>
        <w:rPr>
          <w:rFonts w:eastAsia="Calibri"/>
          <w:b/>
          <w:sz w:val="24"/>
          <w:szCs w:val="24"/>
        </w:rPr>
      </w:pPr>
    </w:p>
    <w:p w14:paraId="1682E551" w14:textId="77777777" w:rsidR="00691F75" w:rsidRPr="008C5248" w:rsidRDefault="00691F75" w:rsidP="00691F75">
      <w:pPr>
        <w:jc w:val="center"/>
        <w:rPr>
          <w:rFonts w:eastAsia="Calibri"/>
          <w:b/>
          <w:sz w:val="24"/>
          <w:szCs w:val="24"/>
        </w:rPr>
      </w:pPr>
    </w:p>
    <w:p w14:paraId="36A421E8" w14:textId="77777777" w:rsidR="00691F75" w:rsidRPr="008C5248" w:rsidRDefault="00691F75" w:rsidP="00691F75">
      <w:pPr>
        <w:jc w:val="center"/>
        <w:rPr>
          <w:rFonts w:eastAsia="Calibri"/>
          <w:b/>
          <w:sz w:val="24"/>
          <w:szCs w:val="24"/>
        </w:rPr>
      </w:pPr>
    </w:p>
    <w:p w14:paraId="51B584B7" w14:textId="77777777" w:rsidR="00691F75" w:rsidRPr="008C5248" w:rsidRDefault="00691F75" w:rsidP="00691F75">
      <w:pPr>
        <w:jc w:val="center"/>
        <w:rPr>
          <w:rFonts w:eastAsia="Calibri"/>
          <w:b/>
          <w:sz w:val="24"/>
          <w:szCs w:val="24"/>
        </w:rPr>
      </w:pPr>
    </w:p>
    <w:p w14:paraId="3BB14C9A" w14:textId="77777777" w:rsidR="00691F75" w:rsidRPr="005E766F" w:rsidRDefault="00691F75" w:rsidP="00691F75">
      <w:pPr>
        <w:jc w:val="center"/>
        <w:rPr>
          <w:rFonts w:eastAsia="Arial Unicode MS" w:cs="Arial Unicode MS"/>
          <w:b/>
          <w:bCs/>
          <w:color w:val="000000"/>
          <w:sz w:val="28"/>
          <w:szCs w:val="28"/>
        </w:rPr>
      </w:pPr>
      <w:r w:rsidRPr="005E766F">
        <w:rPr>
          <w:rFonts w:eastAsia="Arial Unicode MS" w:cs="Arial Unicode MS"/>
          <w:b/>
          <w:bCs/>
          <w:color w:val="000000"/>
          <w:sz w:val="28"/>
          <w:szCs w:val="28"/>
        </w:rPr>
        <w:t>ТЕХНИЧЕСКОЕ ЗАДАНИЕ</w:t>
      </w:r>
    </w:p>
    <w:p w14:paraId="1BD48DE8" w14:textId="5C034E83" w:rsidR="00691F75" w:rsidRPr="005E766F" w:rsidRDefault="00691F75" w:rsidP="00D553C5">
      <w:pPr>
        <w:jc w:val="center"/>
        <w:rPr>
          <w:rFonts w:eastAsia="Arial Unicode MS" w:cs="Arial Unicode MS"/>
          <w:b/>
          <w:bCs/>
          <w:color w:val="000000"/>
          <w:sz w:val="28"/>
          <w:szCs w:val="28"/>
        </w:rPr>
      </w:pPr>
      <w:r w:rsidRPr="005E766F">
        <w:rPr>
          <w:rFonts w:eastAsia="Arial Unicode MS" w:cs="Arial Unicode MS"/>
          <w:b/>
          <w:bCs/>
          <w:color w:val="000000"/>
          <w:sz w:val="28"/>
          <w:szCs w:val="28"/>
        </w:rPr>
        <w:t>на поставку</w:t>
      </w:r>
      <w:r w:rsidR="003968C5" w:rsidRPr="003968C5">
        <w:rPr>
          <w:rFonts w:eastAsia="Arial Unicode MS" w:cs="Arial Unicode MS"/>
          <w:b/>
          <w:bCs/>
          <w:color w:val="000000"/>
          <w:sz w:val="28"/>
          <w:szCs w:val="28"/>
        </w:rPr>
        <w:t xml:space="preserve"> </w:t>
      </w:r>
      <w:r w:rsidR="00A95B08">
        <w:rPr>
          <w:rFonts w:eastAsia="Arial Unicode MS" w:cs="Arial Unicode MS"/>
          <w:b/>
          <w:bCs/>
          <w:color w:val="000000"/>
          <w:sz w:val="28"/>
          <w:szCs w:val="28"/>
        </w:rPr>
        <w:t>в</w:t>
      </w:r>
      <w:r w:rsidR="00A95B08" w:rsidRPr="00A95B08">
        <w:rPr>
          <w:rFonts w:eastAsia="Arial Unicode MS" w:cs="Arial Unicode MS"/>
          <w:b/>
          <w:bCs/>
          <w:color w:val="000000"/>
          <w:sz w:val="28"/>
          <w:szCs w:val="28"/>
        </w:rPr>
        <w:t>ысотн</w:t>
      </w:r>
      <w:r w:rsidR="00A95B08">
        <w:rPr>
          <w:rFonts w:eastAsia="Arial Unicode MS" w:cs="Arial Unicode MS"/>
          <w:b/>
          <w:bCs/>
          <w:color w:val="000000"/>
          <w:sz w:val="28"/>
          <w:szCs w:val="28"/>
        </w:rPr>
        <w:t>ого</w:t>
      </w:r>
      <w:r w:rsidR="00A95B08" w:rsidRPr="00A95B08">
        <w:rPr>
          <w:rFonts w:eastAsia="Arial Unicode MS" w:cs="Arial Unicode MS"/>
          <w:b/>
          <w:bCs/>
          <w:color w:val="000000"/>
          <w:sz w:val="28"/>
          <w:szCs w:val="28"/>
        </w:rPr>
        <w:t xml:space="preserve"> штабелер</w:t>
      </w:r>
      <w:r w:rsidR="00A95B08">
        <w:rPr>
          <w:rFonts w:eastAsia="Arial Unicode MS" w:cs="Arial Unicode MS"/>
          <w:b/>
          <w:bCs/>
          <w:color w:val="000000"/>
          <w:sz w:val="28"/>
          <w:szCs w:val="28"/>
        </w:rPr>
        <w:t>а</w:t>
      </w:r>
      <w:r w:rsidR="00D553C5" w:rsidRPr="00D553C5">
        <w:rPr>
          <w:rFonts w:eastAsia="Arial Unicode MS" w:cs="Arial Unicode MS"/>
          <w:b/>
          <w:bCs/>
          <w:color w:val="000000"/>
          <w:sz w:val="28"/>
          <w:szCs w:val="28"/>
        </w:rPr>
        <w:t xml:space="preserve"> для нужд УФПС г. Москвы</w:t>
      </w:r>
    </w:p>
    <w:p w14:paraId="4454CE94" w14:textId="77777777" w:rsidR="00691F75" w:rsidRPr="008C5248" w:rsidRDefault="00691F75" w:rsidP="00691F75">
      <w:pPr>
        <w:widowControl w:val="0"/>
        <w:autoSpaceDE w:val="0"/>
        <w:autoSpaceDN w:val="0"/>
        <w:adjustRightInd w:val="0"/>
        <w:jc w:val="center"/>
        <w:rPr>
          <w:sz w:val="24"/>
          <w:szCs w:val="24"/>
        </w:rPr>
      </w:pPr>
    </w:p>
    <w:p w14:paraId="0485E0AE" w14:textId="77777777" w:rsidR="00691F75" w:rsidRPr="008C5248" w:rsidRDefault="00691F75" w:rsidP="00691F75">
      <w:pPr>
        <w:widowControl w:val="0"/>
        <w:autoSpaceDE w:val="0"/>
        <w:autoSpaceDN w:val="0"/>
        <w:adjustRightInd w:val="0"/>
        <w:jc w:val="center"/>
        <w:rPr>
          <w:sz w:val="24"/>
          <w:szCs w:val="24"/>
        </w:rPr>
      </w:pPr>
    </w:p>
    <w:p w14:paraId="1F092FAE" w14:textId="77777777" w:rsidR="00691F75" w:rsidRPr="008C5248" w:rsidRDefault="00691F75" w:rsidP="00691F75">
      <w:pPr>
        <w:widowControl w:val="0"/>
        <w:autoSpaceDE w:val="0"/>
        <w:autoSpaceDN w:val="0"/>
        <w:adjustRightInd w:val="0"/>
        <w:jc w:val="center"/>
        <w:rPr>
          <w:sz w:val="24"/>
          <w:szCs w:val="24"/>
        </w:rPr>
      </w:pPr>
    </w:p>
    <w:p w14:paraId="3E76F017" w14:textId="77777777" w:rsidR="00691F75" w:rsidRPr="008C5248" w:rsidRDefault="00691F75" w:rsidP="00691F75">
      <w:pPr>
        <w:widowControl w:val="0"/>
        <w:autoSpaceDE w:val="0"/>
        <w:autoSpaceDN w:val="0"/>
        <w:adjustRightInd w:val="0"/>
        <w:jc w:val="center"/>
        <w:rPr>
          <w:sz w:val="24"/>
          <w:szCs w:val="24"/>
        </w:rPr>
      </w:pPr>
    </w:p>
    <w:p w14:paraId="73E57FF0" w14:textId="77777777" w:rsidR="00691F75" w:rsidRPr="008C5248" w:rsidRDefault="00691F75" w:rsidP="00691F75">
      <w:pPr>
        <w:widowControl w:val="0"/>
        <w:autoSpaceDE w:val="0"/>
        <w:autoSpaceDN w:val="0"/>
        <w:adjustRightInd w:val="0"/>
        <w:jc w:val="center"/>
        <w:rPr>
          <w:sz w:val="24"/>
          <w:szCs w:val="24"/>
        </w:rPr>
      </w:pPr>
    </w:p>
    <w:p w14:paraId="466A155F" w14:textId="77777777" w:rsidR="00691F75" w:rsidRPr="008C5248" w:rsidRDefault="00691F75" w:rsidP="00691F75">
      <w:pPr>
        <w:widowControl w:val="0"/>
        <w:autoSpaceDE w:val="0"/>
        <w:autoSpaceDN w:val="0"/>
        <w:adjustRightInd w:val="0"/>
        <w:jc w:val="center"/>
        <w:rPr>
          <w:sz w:val="24"/>
          <w:szCs w:val="24"/>
        </w:rPr>
      </w:pPr>
    </w:p>
    <w:p w14:paraId="6EC2A8AA" w14:textId="77777777" w:rsidR="00691F75" w:rsidRPr="008C5248" w:rsidRDefault="00691F75" w:rsidP="00691F75">
      <w:pPr>
        <w:widowControl w:val="0"/>
        <w:autoSpaceDE w:val="0"/>
        <w:autoSpaceDN w:val="0"/>
        <w:adjustRightInd w:val="0"/>
        <w:jc w:val="center"/>
        <w:rPr>
          <w:sz w:val="24"/>
          <w:szCs w:val="24"/>
        </w:rPr>
      </w:pPr>
    </w:p>
    <w:p w14:paraId="3CCD62B7" w14:textId="77777777" w:rsidR="00691F75" w:rsidRPr="008C5248" w:rsidRDefault="00691F75" w:rsidP="00691F75">
      <w:pPr>
        <w:widowControl w:val="0"/>
        <w:autoSpaceDE w:val="0"/>
        <w:autoSpaceDN w:val="0"/>
        <w:adjustRightInd w:val="0"/>
        <w:jc w:val="center"/>
        <w:rPr>
          <w:sz w:val="24"/>
          <w:szCs w:val="24"/>
        </w:rPr>
      </w:pPr>
    </w:p>
    <w:p w14:paraId="2E50E21F" w14:textId="77777777" w:rsidR="00691F75" w:rsidRPr="008C5248" w:rsidRDefault="00691F75" w:rsidP="00691F75">
      <w:pPr>
        <w:widowControl w:val="0"/>
        <w:autoSpaceDE w:val="0"/>
        <w:autoSpaceDN w:val="0"/>
        <w:adjustRightInd w:val="0"/>
        <w:jc w:val="center"/>
        <w:rPr>
          <w:sz w:val="24"/>
          <w:szCs w:val="24"/>
        </w:rPr>
      </w:pPr>
    </w:p>
    <w:p w14:paraId="6FFF785B" w14:textId="77777777" w:rsidR="00691F75" w:rsidRPr="008C5248" w:rsidRDefault="00691F75" w:rsidP="00691F75">
      <w:pPr>
        <w:widowControl w:val="0"/>
        <w:autoSpaceDE w:val="0"/>
        <w:autoSpaceDN w:val="0"/>
        <w:adjustRightInd w:val="0"/>
        <w:jc w:val="center"/>
        <w:rPr>
          <w:sz w:val="24"/>
          <w:szCs w:val="24"/>
        </w:rPr>
      </w:pPr>
    </w:p>
    <w:p w14:paraId="36B924A2" w14:textId="77777777" w:rsidR="00691F75" w:rsidRPr="008C5248" w:rsidRDefault="00691F75" w:rsidP="00691F75">
      <w:pPr>
        <w:widowControl w:val="0"/>
        <w:autoSpaceDE w:val="0"/>
        <w:autoSpaceDN w:val="0"/>
        <w:adjustRightInd w:val="0"/>
        <w:jc w:val="center"/>
        <w:rPr>
          <w:sz w:val="24"/>
          <w:szCs w:val="24"/>
        </w:rPr>
      </w:pPr>
    </w:p>
    <w:p w14:paraId="77BF3224" w14:textId="77777777" w:rsidR="00691F75" w:rsidRPr="008C5248" w:rsidRDefault="00691F75" w:rsidP="00691F75">
      <w:pPr>
        <w:widowControl w:val="0"/>
        <w:autoSpaceDE w:val="0"/>
        <w:autoSpaceDN w:val="0"/>
        <w:adjustRightInd w:val="0"/>
        <w:jc w:val="center"/>
        <w:rPr>
          <w:sz w:val="24"/>
          <w:szCs w:val="24"/>
        </w:rPr>
      </w:pPr>
    </w:p>
    <w:p w14:paraId="7CF3805E" w14:textId="77777777" w:rsidR="00691F75" w:rsidRPr="008C5248" w:rsidRDefault="00691F75" w:rsidP="00691F75">
      <w:pPr>
        <w:widowControl w:val="0"/>
        <w:autoSpaceDE w:val="0"/>
        <w:autoSpaceDN w:val="0"/>
        <w:adjustRightInd w:val="0"/>
        <w:jc w:val="center"/>
        <w:rPr>
          <w:sz w:val="24"/>
          <w:szCs w:val="24"/>
        </w:rPr>
      </w:pPr>
    </w:p>
    <w:p w14:paraId="24908891" w14:textId="77777777" w:rsidR="00691F75" w:rsidRPr="008C5248" w:rsidRDefault="00691F75" w:rsidP="00691F75">
      <w:pPr>
        <w:widowControl w:val="0"/>
        <w:autoSpaceDE w:val="0"/>
        <w:autoSpaceDN w:val="0"/>
        <w:adjustRightInd w:val="0"/>
        <w:jc w:val="center"/>
        <w:rPr>
          <w:sz w:val="24"/>
          <w:szCs w:val="24"/>
        </w:rPr>
      </w:pPr>
    </w:p>
    <w:p w14:paraId="57D3E43D" w14:textId="77777777" w:rsidR="00691F75" w:rsidRPr="008C5248" w:rsidRDefault="00691F75" w:rsidP="00691F75">
      <w:pPr>
        <w:widowControl w:val="0"/>
        <w:autoSpaceDE w:val="0"/>
        <w:autoSpaceDN w:val="0"/>
        <w:adjustRightInd w:val="0"/>
        <w:jc w:val="center"/>
        <w:rPr>
          <w:sz w:val="24"/>
          <w:szCs w:val="24"/>
        </w:rPr>
      </w:pPr>
    </w:p>
    <w:p w14:paraId="76E7CF86" w14:textId="77777777" w:rsidR="00691F75" w:rsidRPr="008C5248" w:rsidRDefault="00691F75" w:rsidP="00691F75">
      <w:pPr>
        <w:widowControl w:val="0"/>
        <w:autoSpaceDE w:val="0"/>
        <w:autoSpaceDN w:val="0"/>
        <w:adjustRightInd w:val="0"/>
        <w:jc w:val="center"/>
        <w:rPr>
          <w:sz w:val="24"/>
          <w:szCs w:val="24"/>
        </w:rPr>
      </w:pPr>
    </w:p>
    <w:p w14:paraId="36113FF1" w14:textId="77777777" w:rsidR="00691F75" w:rsidRPr="008C5248" w:rsidRDefault="00691F75" w:rsidP="00691F75">
      <w:pPr>
        <w:widowControl w:val="0"/>
        <w:autoSpaceDE w:val="0"/>
        <w:autoSpaceDN w:val="0"/>
        <w:adjustRightInd w:val="0"/>
        <w:jc w:val="center"/>
        <w:rPr>
          <w:sz w:val="24"/>
          <w:szCs w:val="24"/>
        </w:rPr>
      </w:pPr>
    </w:p>
    <w:p w14:paraId="4ECEC88E" w14:textId="77777777" w:rsidR="00691F75" w:rsidRDefault="00691F75" w:rsidP="00691F75">
      <w:pPr>
        <w:widowControl w:val="0"/>
        <w:autoSpaceDE w:val="0"/>
        <w:autoSpaceDN w:val="0"/>
        <w:adjustRightInd w:val="0"/>
        <w:jc w:val="center"/>
        <w:rPr>
          <w:sz w:val="24"/>
          <w:szCs w:val="24"/>
        </w:rPr>
      </w:pPr>
    </w:p>
    <w:p w14:paraId="6DF0DEC7" w14:textId="77777777" w:rsidR="005E766F" w:rsidRDefault="005E766F" w:rsidP="00691F75">
      <w:pPr>
        <w:widowControl w:val="0"/>
        <w:autoSpaceDE w:val="0"/>
        <w:autoSpaceDN w:val="0"/>
        <w:adjustRightInd w:val="0"/>
        <w:jc w:val="center"/>
        <w:rPr>
          <w:sz w:val="24"/>
          <w:szCs w:val="24"/>
        </w:rPr>
      </w:pPr>
    </w:p>
    <w:p w14:paraId="4C9F6769" w14:textId="77777777" w:rsidR="005E766F" w:rsidRDefault="005E766F" w:rsidP="00691F75">
      <w:pPr>
        <w:widowControl w:val="0"/>
        <w:autoSpaceDE w:val="0"/>
        <w:autoSpaceDN w:val="0"/>
        <w:adjustRightInd w:val="0"/>
        <w:jc w:val="center"/>
        <w:rPr>
          <w:sz w:val="24"/>
          <w:szCs w:val="24"/>
        </w:rPr>
      </w:pPr>
    </w:p>
    <w:p w14:paraId="1A4F0F5F" w14:textId="77777777" w:rsidR="005E766F" w:rsidRDefault="005E766F" w:rsidP="00691F75">
      <w:pPr>
        <w:widowControl w:val="0"/>
        <w:autoSpaceDE w:val="0"/>
        <w:autoSpaceDN w:val="0"/>
        <w:adjustRightInd w:val="0"/>
        <w:jc w:val="center"/>
        <w:rPr>
          <w:sz w:val="24"/>
          <w:szCs w:val="24"/>
        </w:rPr>
      </w:pPr>
    </w:p>
    <w:p w14:paraId="660D7C63" w14:textId="77777777" w:rsidR="005E766F" w:rsidRDefault="005E766F" w:rsidP="00691F75">
      <w:pPr>
        <w:widowControl w:val="0"/>
        <w:autoSpaceDE w:val="0"/>
        <w:autoSpaceDN w:val="0"/>
        <w:adjustRightInd w:val="0"/>
        <w:jc w:val="center"/>
        <w:rPr>
          <w:sz w:val="24"/>
          <w:szCs w:val="24"/>
        </w:rPr>
      </w:pPr>
    </w:p>
    <w:p w14:paraId="2E69C9BE" w14:textId="77777777" w:rsidR="00691F75" w:rsidRPr="008C5248" w:rsidRDefault="00691F75" w:rsidP="00691F75">
      <w:pPr>
        <w:widowControl w:val="0"/>
        <w:autoSpaceDE w:val="0"/>
        <w:autoSpaceDN w:val="0"/>
        <w:adjustRightInd w:val="0"/>
        <w:jc w:val="center"/>
        <w:rPr>
          <w:sz w:val="24"/>
          <w:szCs w:val="24"/>
        </w:rPr>
      </w:pPr>
    </w:p>
    <w:p w14:paraId="2B6D4774" w14:textId="77777777" w:rsidR="00691F75" w:rsidRPr="008C5248" w:rsidRDefault="00691F75" w:rsidP="00691F75">
      <w:pPr>
        <w:widowControl w:val="0"/>
        <w:autoSpaceDE w:val="0"/>
        <w:autoSpaceDN w:val="0"/>
        <w:adjustRightInd w:val="0"/>
        <w:rPr>
          <w:sz w:val="24"/>
          <w:szCs w:val="24"/>
        </w:rPr>
      </w:pPr>
    </w:p>
    <w:p w14:paraId="1A5B0748" w14:textId="1E876B5D" w:rsidR="00B0012D" w:rsidRDefault="007C753A" w:rsidP="00691F75">
      <w:pPr>
        <w:widowControl w:val="0"/>
        <w:autoSpaceDE w:val="0"/>
        <w:autoSpaceDN w:val="0"/>
        <w:adjustRightInd w:val="0"/>
        <w:jc w:val="center"/>
        <w:rPr>
          <w:sz w:val="24"/>
          <w:szCs w:val="24"/>
        </w:rPr>
      </w:pPr>
      <w:r>
        <w:rPr>
          <w:sz w:val="24"/>
          <w:szCs w:val="24"/>
        </w:rPr>
        <w:t>Москва</w:t>
      </w:r>
      <w:r w:rsidR="00A74551">
        <w:rPr>
          <w:sz w:val="24"/>
          <w:szCs w:val="24"/>
        </w:rPr>
        <w:t>,</w:t>
      </w:r>
      <w:r w:rsidR="00FC0DD4">
        <w:rPr>
          <w:sz w:val="24"/>
          <w:szCs w:val="24"/>
        </w:rPr>
        <w:t xml:space="preserve"> </w:t>
      </w:r>
      <w:r w:rsidR="00B03A91">
        <w:rPr>
          <w:sz w:val="24"/>
          <w:szCs w:val="24"/>
        </w:rPr>
        <w:t>202</w:t>
      </w:r>
      <w:r w:rsidR="004F1BC1">
        <w:rPr>
          <w:sz w:val="24"/>
          <w:szCs w:val="24"/>
        </w:rPr>
        <w:t>6</w:t>
      </w:r>
      <w:r w:rsidR="00B03A91">
        <w:rPr>
          <w:sz w:val="24"/>
          <w:szCs w:val="24"/>
        </w:rPr>
        <w:t>г</w:t>
      </w:r>
      <w:r w:rsidR="00A74551">
        <w:rPr>
          <w:sz w:val="24"/>
          <w:szCs w:val="24"/>
        </w:rPr>
        <w:t>.</w:t>
      </w:r>
    </w:p>
    <w:p w14:paraId="31331C57" w14:textId="77777777" w:rsidR="00B0012D" w:rsidRDefault="00B0012D">
      <w:pPr>
        <w:spacing w:after="160" w:line="259" w:lineRule="auto"/>
        <w:rPr>
          <w:sz w:val="24"/>
          <w:szCs w:val="24"/>
        </w:rPr>
      </w:pPr>
      <w:r>
        <w:rPr>
          <w:sz w:val="24"/>
          <w:szCs w:val="24"/>
        </w:rPr>
        <w:br w:type="page"/>
      </w:r>
    </w:p>
    <w:p w14:paraId="43D75C18" w14:textId="6585388B" w:rsidR="00691F75" w:rsidRPr="00423735" w:rsidRDefault="00610EEC" w:rsidP="004D618B">
      <w:pPr>
        <w:widowControl w:val="0"/>
        <w:numPr>
          <w:ilvl w:val="0"/>
          <w:numId w:val="1"/>
        </w:numPr>
        <w:autoSpaceDE w:val="0"/>
        <w:autoSpaceDN w:val="0"/>
        <w:adjustRightInd w:val="0"/>
        <w:ind w:left="0" w:hanging="22"/>
        <w:jc w:val="center"/>
        <w:rPr>
          <w:b/>
          <w:sz w:val="24"/>
          <w:szCs w:val="24"/>
        </w:rPr>
      </w:pPr>
      <w:r w:rsidRPr="00610EEC">
        <w:rPr>
          <w:b/>
          <w:sz w:val="24"/>
          <w:szCs w:val="24"/>
        </w:rPr>
        <w:lastRenderedPageBreak/>
        <w:t>ПЕРЕЧЕНЬ ПРИНЯТЫХ СОКРАЩЕНИЙ И ОПРЕДЕЛЕНИЙ</w:t>
      </w:r>
      <w:r w:rsidRPr="00610EEC" w:rsidDel="00610EEC">
        <w:rPr>
          <w:b/>
          <w:sz w:val="24"/>
          <w:szCs w:val="24"/>
        </w:rPr>
        <w:t xml:space="preserve"> </w:t>
      </w:r>
      <w:r w:rsidR="00530B47">
        <w:rPr>
          <w:b/>
          <w:sz w:val="24"/>
          <w:szCs w:val="24"/>
        </w:rPr>
        <w:t xml:space="preserve"> </w:t>
      </w:r>
    </w:p>
    <w:p w14:paraId="37F4CB01" w14:textId="77777777" w:rsidR="00691F75" w:rsidRPr="00423735" w:rsidRDefault="00691F75" w:rsidP="004D618B">
      <w:pPr>
        <w:widowControl w:val="0"/>
        <w:autoSpaceDE w:val="0"/>
        <w:autoSpaceDN w:val="0"/>
        <w:adjustRightInd w:val="0"/>
        <w:ind w:firstLine="709"/>
        <w:rPr>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68"/>
        <w:gridCol w:w="6737"/>
      </w:tblGrid>
      <w:tr w:rsidR="00530B47" w:rsidRPr="00530B47" w14:paraId="142DF737" w14:textId="77777777" w:rsidTr="00D32767">
        <w:trPr>
          <w:trHeight w:val="20"/>
          <w:jc w:val="center"/>
        </w:trPr>
        <w:tc>
          <w:tcPr>
            <w:tcW w:w="851" w:type="dxa"/>
            <w:vAlign w:val="center"/>
          </w:tcPr>
          <w:p w14:paraId="451CA760" w14:textId="77777777" w:rsidR="00530B47" w:rsidRPr="00D32767" w:rsidRDefault="00530B47" w:rsidP="004D618B">
            <w:pPr>
              <w:widowControl w:val="0"/>
              <w:autoSpaceDE w:val="0"/>
              <w:autoSpaceDN w:val="0"/>
              <w:adjustRightInd w:val="0"/>
              <w:ind w:left="-721" w:firstLine="567"/>
              <w:jc w:val="center"/>
              <w:rPr>
                <w:sz w:val="24"/>
                <w:szCs w:val="24"/>
              </w:rPr>
            </w:pPr>
            <w:r w:rsidRPr="00D32767">
              <w:rPr>
                <w:sz w:val="24"/>
                <w:szCs w:val="24"/>
              </w:rPr>
              <w:t>№ п/п</w:t>
            </w:r>
          </w:p>
        </w:tc>
        <w:tc>
          <w:tcPr>
            <w:tcW w:w="1768" w:type="dxa"/>
            <w:vAlign w:val="center"/>
          </w:tcPr>
          <w:p w14:paraId="774DE8AF" w14:textId="6DE3C555" w:rsidR="00530B47" w:rsidRPr="00D32767" w:rsidRDefault="00433A3E" w:rsidP="004D618B">
            <w:pPr>
              <w:widowControl w:val="0"/>
              <w:autoSpaceDE w:val="0"/>
              <w:autoSpaceDN w:val="0"/>
              <w:adjustRightInd w:val="0"/>
              <w:jc w:val="center"/>
              <w:rPr>
                <w:sz w:val="24"/>
                <w:szCs w:val="24"/>
              </w:rPr>
            </w:pPr>
            <w:r w:rsidRPr="00433A3E">
              <w:rPr>
                <w:sz w:val="24"/>
                <w:szCs w:val="24"/>
              </w:rPr>
              <w:t>Сокращение, определение</w:t>
            </w:r>
          </w:p>
        </w:tc>
        <w:tc>
          <w:tcPr>
            <w:tcW w:w="6737" w:type="dxa"/>
            <w:vAlign w:val="center"/>
          </w:tcPr>
          <w:p w14:paraId="02E4877A" w14:textId="63B6D1C0" w:rsidR="00530B47" w:rsidRPr="00D32767" w:rsidRDefault="00433A3E" w:rsidP="004D618B">
            <w:pPr>
              <w:widowControl w:val="0"/>
              <w:autoSpaceDE w:val="0"/>
              <w:autoSpaceDN w:val="0"/>
              <w:adjustRightInd w:val="0"/>
              <w:jc w:val="center"/>
              <w:rPr>
                <w:sz w:val="24"/>
                <w:szCs w:val="24"/>
              </w:rPr>
            </w:pPr>
            <w:r w:rsidRPr="00433A3E">
              <w:rPr>
                <w:sz w:val="24"/>
                <w:szCs w:val="24"/>
              </w:rPr>
              <w:t>Расшифровка сокращения, толкование определения</w:t>
            </w:r>
          </w:p>
        </w:tc>
      </w:tr>
      <w:tr w:rsidR="00433A3E" w:rsidRPr="00530B47" w14:paraId="3FAD7519" w14:textId="77777777" w:rsidTr="00D32767">
        <w:trPr>
          <w:trHeight w:val="20"/>
          <w:jc w:val="center"/>
        </w:trPr>
        <w:tc>
          <w:tcPr>
            <w:tcW w:w="851" w:type="dxa"/>
            <w:vAlign w:val="center"/>
          </w:tcPr>
          <w:p w14:paraId="3DF2C0AC" w14:textId="681297EB" w:rsidR="00433A3E" w:rsidRPr="00D32767" w:rsidRDefault="00433A3E" w:rsidP="00D32767">
            <w:pPr>
              <w:widowControl w:val="0"/>
              <w:autoSpaceDE w:val="0"/>
              <w:autoSpaceDN w:val="0"/>
              <w:adjustRightInd w:val="0"/>
              <w:jc w:val="center"/>
              <w:rPr>
                <w:sz w:val="24"/>
                <w:szCs w:val="24"/>
              </w:rPr>
            </w:pPr>
            <w:r w:rsidRPr="00D32767">
              <w:rPr>
                <w:sz w:val="24"/>
                <w:szCs w:val="24"/>
              </w:rPr>
              <w:t>1</w:t>
            </w:r>
          </w:p>
        </w:tc>
        <w:tc>
          <w:tcPr>
            <w:tcW w:w="1768" w:type="dxa"/>
            <w:vAlign w:val="center"/>
          </w:tcPr>
          <w:p w14:paraId="24D64FD7" w14:textId="04C2685D" w:rsidR="00433A3E" w:rsidRPr="00433A3E" w:rsidRDefault="00433A3E" w:rsidP="00433A3E">
            <w:pPr>
              <w:widowControl w:val="0"/>
              <w:autoSpaceDE w:val="0"/>
              <w:autoSpaceDN w:val="0"/>
              <w:adjustRightInd w:val="0"/>
              <w:jc w:val="center"/>
              <w:rPr>
                <w:sz w:val="24"/>
                <w:szCs w:val="24"/>
              </w:rPr>
            </w:pPr>
            <w:r w:rsidRPr="00433A3E">
              <w:rPr>
                <w:sz w:val="24"/>
                <w:szCs w:val="24"/>
              </w:rPr>
              <w:t>УФПС</w:t>
            </w:r>
          </w:p>
        </w:tc>
        <w:tc>
          <w:tcPr>
            <w:tcW w:w="6737" w:type="dxa"/>
            <w:vAlign w:val="center"/>
          </w:tcPr>
          <w:p w14:paraId="4CC1BE47" w14:textId="312A6AF6" w:rsidR="00433A3E" w:rsidRPr="00433A3E" w:rsidRDefault="00433A3E" w:rsidP="00D32767">
            <w:pPr>
              <w:widowControl w:val="0"/>
              <w:autoSpaceDE w:val="0"/>
              <w:autoSpaceDN w:val="0"/>
              <w:adjustRightInd w:val="0"/>
              <w:jc w:val="both"/>
              <w:rPr>
                <w:sz w:val="24"/>
                <w:szCs w:val="24"/>
              </w:rPr>
            </w:pPr>
            <w:r w:rsidRPr="00433A3E">
              <w:rPr>
                <w:bCs/>
                <w:sz w:val="24"/>
                <w:szCs w:val="24"/>
              </w:rPr>
              <w:t>Управление федеральной почтовой связи</w:t>
            </w:r>
          </w:p>
        </w:tc>
      </w:tr>
      <w:tr w:rsidR="00433A3E" w:rsidRPr="00530B47" w14:paraId="44F3888F" w14:textId="77777777" w:rsidTr="00D32767">
        <w:trPr>
          <w:trHeight w:val="20"/>
          <w:jc w:val="center"/>
        </w:trPr>
        <w:tc>
          <w:tcPr>
            <w:tcW w:w="851" w:type="dxa"/>
            <w:vAlign w:val="center"/>
          </w:tcPr>
          <w:p w14:paraId="40C7FBFD" w14:textId="5A25382B" w:rsidR="00433A3E" w:rsidRPr="00D32767" w:rsidRDefault="00433A3E" w:rsidP="00D32767">
            <w:pPr>
              <w:widowControl w:val="0"/>
              <w:autoSpaceDE w:val="0"/>
              <w:autoSpaceDN w:val="0"/>
              <w:adjustRightInd w:val="0"/>
              <w:jc w:val="center"/>
              <w:rPr>
                <w:sz w:val="24"/>
                <w:szCs w:val="24"/>
              </w:rPr>
            </w:pPr>
            <w:r w:rsidRPr="00D32767">
              <w:rPr>
                <w:sz w:val="24"/>
                <w:szCs w:val="24"/>
              </w:rPr>
              <w:t>2</w:t>
            </w:r>
          </w:p>
        </w:tc>
        <w:tc>
          <w:tcPr>
            <w:tcW w:w="1768" w:type="dxa"/>
            <w:vAlign w:val="center"/>
          </w:tcPr>
          <w:p w14:paraId="531AEB41" w14:textId="47B4C6DE" w:rsidR="00433A3E" w:rsidRPr="00423735" w:rsidRDefault="00433A3E" w:rsidP="00433A3E">
            <w:pPr>
              <w:widowControl w:val="0"/>
              <w:autoSpaceDE w:val="0"/>
              <w:autoSpaceDN w:val="0"/>
              <w:adjustRightInd w:val="0"/>
              <w:jc w:val="center"/>
              <w:rPr>
                <w:sz w:val="24"/>
                <w:szCs w:val="24"/>
              </w:rPr>
            </w:pPr>
            <w:r w:rsidRPr="00423735">
              <w:rPr>
                <w:sz w:val="24"/>
                <w:szCs w:val="24"/>
              </w:rPr>
              <w:t>Покупатель</w:t>
            </w:r>
          </w:p>
        </w:tc>
        <w:tc>
          <w:tcPr>
            <w:tcW w:w="6737" w:type="dxa"/>
            <w:vAlign w:val="center"/>
          </w:tcPr>
          <w:p w14:paraId="4AC00E5B" w14:textId="3358CA43" w:rsidR="00433A3E" w:rsidRPr="00423735" w:rsidRDefault="00433A3E" w:rsidP="00D32767">
            <w:pPr>
              <w:widowControl w:val="0"/>
              <w:autoSpaceDE w:val="0"/>
              <w:autoSpaceDN w:val="0"/>
              <w:adjustRightInd w:val="0"/>
              <w:jc w:val="both"/>
              <w:rPr>
                <w:bCs/>
                <w:sz w:val="24"/>
                <w:szCs w:val="24"/>
              </w:rPr>
            </w:pPr>
            <w:r>
              <w:rPr>
                <w:color w:val="000000"/>
                <w:sz w:val="24"/>
                <w:szCs w:val="24"/>
              </w:rPr>
              <w:t xml:space="preserve">Акционерное общество </w:t>
            </w:r>
            <w:r w:rsidRPr="00204206">
              <w:rPr>
                <w:color w:val="000000"/>
                <w:sz w:val="24"/>
                <w:szCs w:val="24"/>
              </w:rPr>
              <w:t xml:space="preserve"> «Почта России» в лице </w:t>
            </w:r>
            <w:r w:rsidRPr="00423735">
              <w:rPr>
                <w:bCs/>
                <w:sz w:val="24"/>
                <w:szCs w:val="24"/>
              </w:rPr>
              <w:t>УФПС г. Москвы</w:t>
            </w:r>
          </w:p>
        </w:tc>
      </w:tr>
      <w:tr w:rsidR="00433A3E" w:rsidRPr="00530B47" w14:paraId="06383C71" w14:textId="77777777" w:rsidTr="00D32767">
        <w:trPr>
          <w:trHeight w:val="20"/>
          <w:jc w:val="center"/>
        </w:trPr>
        <w:tc>
          <w:tcPr>
            <w:tcW w:w="851" w:type="dxa"/>
            <w:vAlign w:val="center"/>
          </w:tcPr>
          <w:p w14:paraId="5D37AE9C" w14:textId="3A13C431" w:rsidR="00433A3E" w:rsidRPr="00433A3E" w:rsidRDefault="00433A3E" w:rsidP="00D32767">
            <w:pPr>
              <w:widowControl w:val="0"/>
              <w:autoSpaceDE w:val="0"/>
              <w:autoSpaceDN w:val="0"/>
              <w:adjustRightInd w:val="0"/>
              <w:jc w:val="center"/>
              <w:rPr>
                <w:sz w:val="24"/>
                <w:szCs w:val="24"/>
              </w:rPr>
            </w:pPr>
            <w:r>
              <w:rPr>
                <w:sz w:val="24"/>
                <w:szCs w:val="24"/>
              </w:rPr>
              <w:t>3</w:t>
            </w:r>
          </w:p>
        </w:tc>
        <w:tc>
          <w:tcPr>
            <w:tcW w:w="1768" w:type="dxa"/>
            <w:vAlign w:val="center"/>
          </w:tcPr>
          <w:p w14:paraId="3C327BAD" w14:textId="469B3719" w:rsidR="00433A3E" w:rsidRPr="00423735" w:rsidRDefault="00433A3E" w:rsidP="00433A3E">
            <w:pPr>
              <w:widowControl w:val="0"/>
              <w:autoSpaceDE w:val="0"/>
              <w:autoSpaceDN w:val="0"/>
              <w:adjustRightInd w:val="0"/>
              <w:jc w:val="center"/>
              <w:rPr>
                <w:sz w:val="24"/>
                <w:szCs w:val="24"/>
              </w:rPr>
            </w:pPr>
            <w:r w:rsidRPr="00423735">
              <w:rPr>
                <w:sz w:val="24"/>
                <w:szCs w:val="24"/>
              </w:rPr>
              <w:t>Поставщик</w:t>
            </w:r>
          </w:p>
        </w:tc>
        <w:tc>
          <w:tcPr>
            <w:tcW w:w="6737" w:type="dxa"/>
            <w:vAlign w:val="center"/>
          </w:tcPr>
          <w:p w14:paraId="77BF6FFD" w14:textId="168BAC36" w:rsidR="00433A3E" w:rsidRDefault="00433A3E" w:rsidP="00D833D8">
            <w:pPr>
              <w:widowControl w:val="0"/>
              <w:autoSpaceDE w:val="0"/>
              <w:autoSpaceDN w:val="0"/>
              <w:adjustRightInd w:val="0"/>
              <w:jc w:val="both"/>
              <w:rPr>
                <w:color w:val="000000"/>
                <w:sz w:val="24"/>
                <w:szCs w:val="24"/>
              </w:rPr>
            </w:pPr>
            <w:r w:rsidRPr="00423735">
              <w:rPr>
                <w:bCs/>
                <w:sz w:val="24"/>
                <w:szCs w:val="24"/>
              </w:rPr>
              <w:t xml:space="preserve">Юридическое или физическое лицо, которое обязуется поставить </w:t>
            </w:r>
            <w:r>
              <w:rPr>
                <w:bCs/>
                <w:sz w:val="24"/>
                <w:szCs w:val="24"/>
              </w:rPr>
              <w:t>Т</w:t>
            </w:r>
            <w:r w:rsidRPr="00423735">
              <w:rPr>
                <w:bCs/>
                <w:sz w:val="24"/>
                <w:szCs w:val="24"/>
              </w:rPr>
              <w:t xml:space="preserve">овар Покупателю в соответствии с заключенным договором </w:t>
            </w:r>
          </w:p>
        </w:tc>
      </w:tr>
      <w:tr w:rsidR="00433A3E" w:rsidRPr="00423735" w14:paraId="59E5EEED" w14:textId="77777777" w:rsidTr="00D32767">
        <w:trPr>
          <w:trHeight w:val="20"/>
          <w:jc w:val="center"/>
        </w:trPr>
        <w:tc>
          <w:tcPr>
            <w:tcW w:w="851" w:type="dxa"/>
            <w:vAlign w:val="center"/>
          </w:tcPr>
          <w:p w14:paraId="4271ACAF" w14:textId="487A8FC1" w:rsidR="00433A3E" w:rsidRPr="00423735" w:rsidRDefault="00433A3E" w:rsidP="00D32767">
            <w:pPr>
              <w:widowControl w:val="0"/>
              <w:autoSpaceDE w:val="0"/>
              <w:autoSpaceDN w:val="0"/>
              <w:adjustRightInd w:val="0"/>
              <w:jc w:val="center"/>
              <w:rPr>
                <w:sz w:val="24"/>
                <w:szCs w:val="24"/>
              </w:rPr>
            </w:pPr>
            <w:r>
              <w:rPr>
                <w:sz w:val="24"/>
                <w:szCs w:val="24"/>
              </w:rPr>
              <w:t>4</w:t>
            </w:r>
          </w:p>
        </w:tc>
        <w:tc>
          <w:tcPr>
            <w:tcW w:w="1768" w:type="dxa"/>
            <w:vAlign w:val="center"/>
          </w:tcPr>
          <w:p w14:paraId="1DFA8CCB" w14:textId="77777777" w:rsidR="00433A3E" w:rsidRPr="00423735" w:rsidRDefault="00433A3E" w:rsidP="00D32767">
            <w:pPr>
              <w:widowControl w:val="0"/>
              <w:autoSpaceDE w:val="0"/>
              <w:autoSpaceDN w:val="0"/>
              <w:adjustRightInd w:val="0"/>
              <w:jc w:val="center"/>
              <w:rPr>
                <w:sz w:val="24"/>
                <w:szCs w:val="24"/>
              </w:rPr>
            </w:pPr>
            <w:r w:rsidRPr="00423735">
              <w:rPr>
                <w:sz w:val="24"/>
                <w:szCs w:val="24"/>
              </w:rPr>
              <w:t>Товар</w:t>
            </w:r>
          </w:p>
        </w:tc>
        <w:tc>
          <w:tcPr>
            <w:tcW w:w="6737" w:type="dxa"/>
            <w:vAlign w:val="center"/>
          </w:tcPr>
          <w:p w14:paraId="2FF80BB5" w14:textId="1CADA47A" w:rsidR="00433A3E" w:rsidRPr="00423735" w:rsidRDefault="00433A3E" w:rsidP="00433A3E">
            <w:pPr>
              <w:widowControl w:val="0"/>
              <w:autoSpaceDE w:val="0"/>
              <w:autoSpaceDN w:val="0"/>
              <w:adjustRightInd w:val="0"/>
              <w:jc w:val="both"/>
              <w:rPr>
                <w:sz w:val="24"/>
                <w:szCs w:val="24"/>
              </w:rPr>
            </w:pPr>
            <w:r>
              <w:rPr>
                <w:sz w:val="24"/>
                <w:szCs w:val="24"/>
              </w:rPr>
              <w:t>Высотный штабелёр</w:t>
            </w:r>
          </w:p>
        </w:tc>
      </w:tr>
      <w:tr w:rsidR="00433A3E" w:rsidRPr="00423735" w14:paraId="5CFD4D5C" w14:textId="77777777" w:rsidTr="00D32767">
        <w:trPr>
          <w:trHeight w:val="20"/>
          <w:jc w:val="center"/>
        </w:trPr>
        <w:tc>
          <w:tcPr>
            <w:tcW w:w="851" w:type="dxa"/>
            <w:vAlign w:val="center"/>
          </w:tcPr>
          <w:p w14:paraId="7209C27E" w14:textId="77777777" w:rsidR="00433A3E" w:rsidRPr="003E211E" w:rsidRDefault="00433A3E" w:rsidP="00D32767">
            <w:pPr>
              <w:widowControl w:val="0"/>
              <w:autoSpaceDE w:val="0"/>
              <w:autoSpaceDN w:val="0"/>
              <w:adjustRightInd w:val="0"/>
              <w:jc w:val="center"/>
              <w:rPr>
                <w:sz w:val="24"/>
                <w:szCs w:val="24"/>
              </w:rPr>
            </w:pPr>
            <w:r>
              <w:rPr>
                <w:sz w:val="24"/>
                <w:szCs w:val="24"/>
              </w:rPr>
              <w:t>5</w:t>
            </w:r>
          </w:p>
        </w:tc>
        <w:tc>
          <w:tcPr>
            <w:tcW w:w="1768" w:type="dxa"/>
            <w:vAlign w:val="center"/>
          </w:tcPr>
          <w:p w14:paraId="7B7761F7" w14:textId="77777777" w:rsidR="00433A3E" w:rsidRPr="003E211E" w:rsidRDefault="00433A3E" w:rsidP="00D32767">
            <w:pPr>
              <w:widowControl w:val="0"/>
              <w:autoSpaceDE w:val="0"/>
              <w:autoSpaceDN w:val="0"/>
              <w:adjustRightInd w:val="0"/>
              <w:jc w:val="center"/>
              <w:rPr>
                <w:sz w:val="24"/>
                <w:szCs w:val="24"/>
              </w:rPr>
            </w:pPr>
            <w:r w:rsidRPr="003E211E">
              <w:rPr>
                <w:sz w:val="24"/>
                <w:szCs w:val="24"/>
              </w:rPr>
              <w:t>ЗИП</w:t>
            </w:r>
          </w:p>
        </w:tc>
        <w:tc>
          <w:tcPr>
            <w:tcW w:w="6737" w:type="dxa"/>
            <w:vAlign w:val="center"/>
          </w:tcPr>
          <w:p w14:paraId="2DF64D39" w14:textId="77777777" w:rsidR="00433A3E" w:rsidRPr="004B16FC" w:rsidRDefault="00433A3E" w:rsidP="00433A3E">
            <w:pPr>
              <w:widowControl w:val="0"/>
              <w:autoSpaceDE w:val="0"/>
              <w:autoSpaceDN w:val="0"/>
              <w:adjustRightInd w:val="0"/>
              <w:rPr>
                <w:bCs/>
                <w:sz w:val="24"/>
                <w:szCs w:val="24"/>
                <w:highlight w:val="yellow"/>
              </w:rPr>
            </w:pPr>
            <w:r>
              <w:rPr>
                <w:bCs/>
                <w:sz w:val="24"/>
                <w:szCs w:val="24"/>
              </w:rPr>
              <w:t>З</w:t>
            </w:r>
            <w:r w:rsidRPr="003E211E">
              <w:rPr>
                <w:bCs/>
                <w:sz w:val="24"/>
                <w:szCs w:val="24"/>
              </w:rPr>
              <w:t>апасные части, инструменты и принадлежности</w:t>
            </w:r>
          </w:p>
        </w:tc>
      </w:tr>
      <w:tr w:rsidR="00433A3E" w:rsidRPr="00423735" w14:paraId="7B9E2A29" w14:textId="77777777" w:rsidTr="00D32767">
        <w:trPr>
          <w:trHeight w:val="20"/>
          <w:jc w:val="center"/>
        </w:trPr>
        <w:tc>
          <w:tcPr>
            <w:tcW w:w="851" w:type="dxa"/>
            <w:vAlign w:val="center"/>
          </w:tcPr>
          <w:p w14:paraId="7C8DB176" w14:textId="77777777" w:rsidR="00433A3E" w:rsidRPr="00423735" w:rsidRDefault="00433A3E" w:rsidP="00D32767">
            <w:pPr>
              <w:widowControl w:val="0"/>
              <w:autoSpaceDE w:val="0"/>
              <w:autoSpaceDN w:val="0"/>
              <w:adjustRightInd w:val="0"/>
              <w:jc w:val="center"/>
              <w:rPr>
                <w:sz w:val="24"/>
                <w:szCs w:val="24"/>
              </w:rPr>
            </w:pPr>
            <w:r>
              <w:rPr>
                <w:sz w:val="24"/>
                <w:szCs w:val="24"/>
              </w:rPr>
              <w:t>6</w:t>
            </w:r>
          </w:p>
        </w:tc>
        <w:tc>
          <w:tcPr>
            <w:tcW w:w="1768" w:type="dxa"/>
            <w:vAlign w:val="center"/>
          </w:tcPr>
          <w:p w14:paraId="62DE0369" w14:textId="77777777" w:rsidR="00433A3E" w:rsidRPr="00423735" w:rsidRDefault="00433A3E" w:rsidP="00D32767">
            <w:pPr>
              <w:widowControl w:val="0"/>
              <w:autoSpaceDE w:val="0"/>
              <w:autoSpaceDN w:val="0"/>
              <w:adjustRightInd w:val="0"/>
              <w:jc w:val="center"/>
              <w:rPr>
                <w:rFonts w:eastAsia="Arial Unicode MS"/>
                <w:color w:val="000000"/>
                <w:sz w:val="24"/>
                <w:szCs w:val="24"/>
              </w:rPr>
            </w:pPr>
            <w:r w:rsidRPr="00423735">
              <w:rPr>
                <w:rFonts w:eastAsia="Arial Unicode MS"/>
                <w:color w:val="000000"/>
                <w:sz w:val="24"/>
                <w:szCs w:val="24"/>
              </w:rPr>
              <w:t>ГОСТ</w:t>
            </w:r>
          </w:p>
        </w:tc>
        <w:tc>
          <w:tcPr>
            <w:tcW w:w="6737" w:type="dxa"/>
            <w:vAlign w:val="center"/>
          </w:tcPr>
          <w:p w14:paraId="7A35C39C" w14:textId="77777777" w:rsidR="00433A3E" w:rsidRPr="00423735" w:rsidRDefault="00433A3E" w:rsidP="00433A3E">
            <w:pPr>
              <w:widowControl w:val="0"/>
              <w:autoSpaceDE w:val="0"/>
              <w:autoSpaceDN w:val="0"/>
              <w:adjustRightInd w:val="0"/>
              <w:rPr>
                <w:color w:val="000000" w:themeColor="text1"/>
                <w:sz w:val="24"/>
                <w:szCs w:val="24"/>
              </w:rPr>
            </w:pPr>
            <w:r w:rsidRPr="00423735">
              <w:rPr>
                <w:color w:val="000000" w:themeColor="text1"/>
                <w:sz w:val="24"/>
                <w:szCs w:val="24"/>
              </w:rPr>
              <w:t>Государственный стандарт</w:t>
            </w:r>
          </w:p>
        </w:tc>
      </w:tr>
      <w:tr w:rsidR="00433A3E" w:rsidRPr="00423735" w14:paraId="524A61E2" w14:textId="77777777" w:rsidTr="00D32767">
        <w:trPr>
          <w:trHeight w:val="20"/>
          <w:jc w:val="center"/>
        </w:trPr>
        <w:tc>
          <w:tcPr>
            <w:tcW w:w="851" w:type="dxa"/>
            <w:vAlign w:val="center"/>
          </w:tcPr>
          <w:p w14:paraId="7DC455B6" w14:textId="77777777" w:rsidR="00433A3E" w:rsidRDefault="00433A3E" w:rsidP="00D32767">
            <w:pPr>
              <w:widowControl w:val="0"/>
              <w:autoSpaceDE w:val="0"/>
              <w:autoSpaceDN w:val="0"/>
              <w:adjustRightInd w:val="0"/>
              <w:jc w:val="center"/>
              <w:rPr>
                <w:sz w:val="24"/>
                <w:szCs w:val="24"/>
              </w:rPr>
            </w:pPr>
            <w:r>
              <w:rPr>
                <w:sz w:val="24"/>
                <w:szCs w:val="24"/>
              </w:rPr>
              <w:t>7</w:t>
            </w:r>
          </w:p>
        </w:tc>
        <w:tc>
          <w:tcPr>
            <w:tcW w:w="1768" w:type="dxa"/>
            <w:vAlign w:val="center"/>
          </w:tcPr>
          <w:p w14:paraId="701919D4" w14:textId="77777777" w:rsidR="00433A3E" w:rsidRPr="00423735" w:rsidRDefault="00433A3E" w:rsidP="00D32767">
            <w:pPr>
              <w:widowControl w:val="0"/>
              <w:autoSpaceDE w:val="0"/>
              <w:autoSpaceDN w:val="0"/>
              <w:adjustRightInd w:val="0"/>
              <w:jc w:val="center"/>
              <w:rPr>
                <w:rFonts w:eastAsia="Arial Unicode MS"/>
                <w:color w:val="000000"/>
                <w:sz w:val="24"/>
                <w:szCs w:val="24"/>
              </w:rPr>
            </w:pPr>
            <w:r>
              <w:rPr>
                <w:rFonts w:eastAsia="Arial Unicode MS"/>
                <w:color w:val="000000"/>
                <w:sz w:val="24"/>
                <w:szCs w:val="24"/>
              </w:rPr>
              <w:t>УПД</w:t>
            </w:r>
          </w:p>
        </w:tc>
        <w:tc>
          <w:tcPr>
            <w:tcW w:w="6737" w:type="dxa"/>
            <w:vAlign w:val="center"/>
          </w:tcPr>
          <w:p w14:paraId="0E00DDD1" w14:textId="77777777" w:rsidR="00433A3E" w:rsidRPr="00423735" w:rsidRDefault="00433A3E" w:rsidP="00433A3E">
            <w:pPr>
              <w:widowControl w:val="0"/>
              <w:autoSpaceDE w:val="0"/>
              <w:autoSpaceDN w:val="0"/>
              <w:adjustRightInd w:val="0"/>
              <w:rPr>
                <w:color w:val="000000" w:themeColor="text1"/>
                <w:sz w:val="24"/>
                <w:szCs w:val="24"/>
              </w:rPr>
            </w:pPr>
            <w:r>
              <w:rPr>
                <w:color w:val="000000" w:themeColor="text1"/>
                <w:sz w:val="24"/>
                <w:szCs w:val="24"/>
              </w:rPr>
              <w:t>Универсальный передаточный документ</w:t>
            </w:r>
          </w:p>
        </w:tc>
      </w:tr>
    </w:tbl>
    <w:p w14:paraId="0A99F578" w14:textId="77777777" w:rsidR="00B0012D" w:rsidRDefault="00B0012D" w:rsidP="004E12F4">
      <w:pPr>
        <w:widowControl w:val="0"/>
        <w:autoSpaceDE w:val="0"/>
        <w:autoSpaceDN w:val="0"/>
        <w:adjustRightInd w:val="0"/>
        <w:rPr>
          <w:b/>
          <w:sz w:val="24"/>
          <w:szCs w:val="24"/>
        </w:rPr>
      </w:pPr>
    </w:p>
    <w:p w14:paraId="4F6AB251" w14:textId="4651876A" w:rsidR="00691F75" w:rsidRPr="00423735" w:rsidRDefault="00691F75" w:rsidP="004E12F4">
      <w:pPr>
        <w:widowControl w:val="0"/>
        <w:numPr>
          <w:ilvl w:val="0"/>
          <w:numId w:val="1"/>
        </w:numPr>
        <w:autoSpaceDE w:val="0"/>
        <w:autoSpaceDN w:val="0"/>
        <w:adjustRightInd w:val="0"/>
        <w:ind w:left="0" w:firstLine="0"/>
        <w:jc w:val="center"/>
        <w:rPr>
          <w:b/>
          <w:sz w:val="24"/>
          <w:szCs w:val="24"/>
        </w:rPr>
      </w:pPr>
      <w:r w:rsidRPr="00423735">
        <w:rPr>
          <w:b/>
          <w:sz w:val="24"/>
          <w:szCs w:val="24"/>
        </w:rPr>
        <w:t xml:space="preserve"> </w:t>
      </w:r>
      <w:r w:rsidR="00610EEC" w:rsidRPr="00610EEC">
        <w:rPr>
          <w:b/>
          <w:sz w:val="24"/>
          <w:szCs w:val="24"/>
        </w:rPr>
        <w:t>ОБЩИЕ СВЕДЕНИЯ О ТОВАРЕ</w:t>
      </w:r>
      <w:r w:rsidR="00610EEC" w:rsidRPr="00610EEC" w:rsidDel="00610EEC">
        <w:rPr>
          <w:b/>
          <w:sz w:val="24"/>
          <w:szCs w:val="24"/>
        </w:rPr>
        <w:t xml:space="preserve"> </w:t>
      </w:r>
    </w:p>
    <w:p w14:paraId="4B47B055" w14:textId="77777777" w:rsidR="0083693A" w:rsidRDefault="0083693A" w:rsidP="00B0012D">
      <w:pPr>
        <w:widowControl w:val="0"/>
        <w:autoSpaceDE w:val="0"/>
        <w:autoSpaceDN w:val="0"/>
        <w:adjustRightInd w:val="0"/>
        <w:ind w:firstLine="709"/>
        <w:jc w:val="both"/>
        <w:rPr>
          <w:sz w:val="24"/>
          <w:szCs w:val="24"/>
        </w:rPr>
      </w:pPr>
    </w:p>
    <w:p w14:paraId="18447DBB" w14:textId="39A5BFAD" w:rsidR="00691F75" w:rsidRPr="00423735" w:rsidRDefault="00DC7148" w:rsidP="00B0012D">
      <w:pPr>
        <w:widowControl w:val="0"/>
        <w:autoSpaceDE w:val="0"/>
        <w:autoSpaceDN w:val="0"/>
        <w:adjustRightInd w:val="0"/>
        <w:ind w:firstLine="709"/>
        <w:jc w:val="both"/>
        <w:rPr>
          <w:sz w:val="24"/>
          <w:szCs w:val="24"/>
        </w:rPr>
      </w:pPr>
      <w:r>
        <w:rPr>
          <w:rFonts w:eastAsia="Arial Unicode MS"/>
          <w:b/>
          <w:color w:val="000000"/>
          <w:sz w:val="24"/>
          <w:szCs w:val="24"/>
        </w:rPr>
        <w:t>Наименование п</w:t>
      </w:r>
      <w:r w:rsidR="00530B47" w:rsidRPr="00530B47">
        <w:rPr>
          <w:rFonts w:eastAsia="Arial Unicode MS"/>
          <w:b/>
          <w:color w:val="000000"/>
          <w:sz w:val="24"/>
          <w:szCs w:val="24"/>
        </w:rPr>
        <w:t>редмет</w:t>
      </w:r>
      <w:r>
        <w:rPr>
          <w:rFonts w:eastAsia="Arial Unicode MS"/>
          <w:b/>
          <w:color w:val="000000"/>
          <w:sz w:val="24"/>
          <w:szCs w:val="24"/>
        </w:rPr>
        <w:t>а</w:t>
      </w:r>
      <w:r w:rsidR="00530B47" w:rsidRPr="00530B47">
        <w:rPr>
          <w:rFonts w:eastAsia="Arial Unicode MS"/>
          <w:b/>
          <w:color w:val="000000"/>
          <w:sz w:val="24"/>
          <w:szCs w:val="24"/>
        </w:rPr>
        <w:t xml:space="preserve"> закупки:</w:t>
      </w:r>
      <w:r w:rsidR="00530B47" w:rsidRPr="0058339A">
        <w:rPr>
          <w:sz w:val="28"/>
          <w:szCs w:val="28"/>
        </w:rPr>
        <w:t xml:space="preserve"> </w:t>
      </w:r>
      <w:r w:rsidR="00530B47">
        <w:rPr>
          <w:sz w:val="24"/>
          <w:szCs w:val="24"/>
        </w:rPr>
        <w:t>п</w:t>
      </w:r>
      <w:r w:rsidR="00691F75" w:rsidRPr="00423735">
        <w:rPr>
          <w:sz w:val="24"/>
          <w:szCs w:val="24"/>
        </w:rPr>
        <w:t xml:space="preserve">оставка </w:t>
      </w:r>
      <w:r w:rsidR="00A95B08">
        <w:rPr>
          <w:sz w:val="24"/>
          <w:szCs w:val="24"/>
        </w:rPr>
        <w:t>в</w:t>
      </w:r>
      <w:r w:rsidR="00A95B08" w:rsidRPr="00A95B08">
        <w:rPr>
          <w:sz w:val="24"/>
          <w:szCs w:val="24"/>
        </w:rPr>
        <w:t>ысотного штабелера для нужд УФПС г. Москвы</w:t>
      </w:r>
      <w:r w:rsidR="00E85EFF" w:rsidRPr="00E85EFF">
        <w:rPr>
          <w:bCs/>
          <w:sz w:val="24"/>
          <w:szCs w:val="24"/>
        </w:rPr>
        <w:t>.</w:t>
      </w:r>
    </w:p>
    <w:p w14:paraId="1698220A" w14:textId="3870CD6E" w:rsidR="00691F75" w:rsidRPr="00423735" w:rsidRDefault="00A95B08" w:rsidP="00B0012D">
      <w:pPr>
        <w:ind w:firstLine="709"/>
        <w:jc w:val="both"/>
        <w:rPr>
          <w:rFonts w:eastAsia="Arial Unicode MS"/>
          <w:color w:val="000000"/>
          <w:sz w:val="24"/>
          <w:szCs w:val="24"/>
        </w:rPr>
      </w:pPr>
      <w:r>
        <w:rPr>
          <w:color w:val="000000"/>
          <w:sz w:val="24"/>
          <w:szCs w:val="24"/>
        </w:rPr>
        <w:t>Высотный штабелер</w:t>
      </w:r>
      <w:r w:rsidR="00203274">
        <w:rPr>
          <w:color w:val="000000"/>
          <w:sz w:val="24"/>
          <w:szCs w:val="24"/>
        </w:rPr>
        <w:t xml:space="preserve"> </w:t>
      </w:r>
      <w:r w:rsidR="00691F75" w:rsidRPr="00423735">
        <w:rPr>
          <w:rFonts w:eastAsia="Arial Unicode MS"/>
          <w:color w:val="000000"/>
          <w:sz w:val="24"/>
          <w:szCs w:val="24"/>
        </w:rPr>
        <w:t xml:space="preserve">предназначен </w:t>
      </w:r>
      <w:r w:rsidR="005E766F" w:rsidRPr="005E766F">
        <w:rPr>
          <w:rFonts w:eastAsia="Arial Unicode MS"/>
          <w:color w:val="000000"/>
          <w:sz w:val="24"/>
          <w:szCs w:val="24"/>
        </w:rPr>
        <w:t xml:space="preserve">для складирования </w:t>
      </w:r>
      <w:r w:rsidR="0083693A" w:rsidRPr="005E766F">
        <w:rPr>
          <w:rFonts w:eastAsia="Arial Unicode MS"/>
          <w:color w:val="000000"/>
          <w:sz w:val="24"/>
          <w:szCs w:val="24"/>
        </w:rPr>
        <w:t>грузов</w:t>
      </w:r>
      <w:r w:rsidR="0083693A" w:rsidRPr="0083693A">
        <w:rPr>
          <w:rFonts w:eastAsiaTheme="minorHAnsi"/>
          <w:color w:val="000000" w:themeColor="text1"/>
          <w:sz w:val="24"/>
          <w:szCs w:val="24"/>
          <w:lang w:eastAsia="en-US"/>
        </w:rPr>
        <w:t xml:space="preserve"> </w:t>
      </w:r>
      <w:r w:rsidR="005E766F" w:rsidRPr="005E766F">
        <w:rPr>
          <w:rFonts w:eastAsia="Arial Unicode MS"/>
          <w:color w:val="000000"/>
          <w:sz w:val="24"/>
          <w:szCs w:val="24"/>
        </w:rPr>
        <w:t xml:space="preserve">на стеллажах, </w:t>
      </w:r>
      <w:r w:rsidR="0083693A">
        <w:rPr>
          <w:rFonts w:eastAsia="Arial Unicode MS"/>
          <w:color w:val="000000"/>
          <w:sz w:val="24"/>
          <w:szCs w:val="24"/>
        </w:rPr>
        <w:t xml:space="preserve">а также </w:t>
      </w:r>
      <w:r w:rsidR="00533675" w:rsidRPr="0083693A">
        <w:rPr>
          <w:rFonts w:eastAsiaTheme="minorHAnsi"/>
          <w:color w:val="000000" w:themeColor="text1"/>
          <w:sz w:val="24"/>
          <w:szCs w:val="24"/>
          <w:lang w:eastAsia="en-US"/>
        </w:rPr>
        <w:t>внутрицехово</w:t>
      </w:r>
      <w:r w:rsidR="00533675">
        <w:rPr>
          <w:rFonts w:eastAsiaTheme="minorHAnsi"/>
          <w:color w:val="000000" w:themeColor="text1"/>
          <w:sz w:val="24"/>
          <w:szCs w:val="24"/>
          <w:lang w:eastAsia="en-US"/>
        </w:rPr>
        <w:t>го</w:t>
      </w:r>
      <w:r w:rsidR="00533675" w:rsidRPr="0083693A">
        <w:rPr>
          <w:rFonts w:eastAsiaTheme="minorHAnsi"/>
          <w:color w:val="000000" w:themeColor="text1"/>
          <w:sz w:val="24"/>
          <w:szCs w:val="24"/>
          <w:lang w:eastAsia="en-US"/>
        </w:rPr>
        <w:t xml:space="preserve"> перемещени</w:t>
      </w:r>
      <w:r w:rsidR="00533675">
        <w:rPr>
          <w:rFonts w:eastAsiaTheme="minorHAnsi"/>
          <w:color w:val="000000" w:themeColor="text1"/>
          <w:sz w:val="24"/>
          <w:szCs w:val="24"/>
          <w:lang w:eastAsia="en-US"/>
        </w:rPr>
        <w:t>я</w:t>
      </w:r>
      <w:r w:rsidR="00533675" w:rsidRPr="0083693A">
        <w:rPr>
          <w:rFonts w:eastAsiaTheme="minorHAnsi"/>
          <w:color w:val="000000" w:themeColor="text1"/>
          <w:sz w:val="24"/>
          <w:szCs w:val="24"/>
          <w:lang w:eastAsia="en-US"/>
        </w:rPr>
        <w:t xml:space="preserve"> </w:t>
      </w:r>
      <w:r w:rsidR="0083693A" w:rsidRPr="0083693A">
        <w:rPr>
          <w:rFonts w:eastAsiaTheme="minorHAnsi"/>
          <w:color w:val="000000" w:themeColor="text1"/>
          <w:sz w:val="24"/>
          <w:szCs w:val="24"/>
          <w:lang w:eastAsia="en-US"/>
        </w:rPr>
        <w:t>паллет</w:t>
      </w:r>
      <w:r w:rsidR="0083693A">
        <w:rPr>
          <w:rFonts w:eastAsiaTheme="minorHAnsi"/>
          <w:color w:val="000000" w:themeColor="text1"/>
          <w:sz w:val="24"/>
          <w:szCs w:val="24"/>
          <w:lang w:eastAsia="en-US"/>
        </w:rPr>
        <w:t>.</w:t>
      </w:r>
    </w:p>
    <w:p w14:paraId="655E8876" w14:textId="4D295AF1" w:rsidR="0083693A" w:rsidRPr="0083693A" w:rsidRDefault="00691F75" w:rsidP="004D618B">
      <w:pPr>
        <w:ind w:firstLine="709"/>
        <w:jc w:val="both"/>
        <w:rPr>
          <w:rFonts w:eastAsiaTheme="minorHAnsi"/>
          <w:color w:val="000000" w:themeColor="text1"/>
          <w:sz w:val="24"/>
          <w:szCs w:val="24"/>
          <w:lang w:eastAsia="en-US"/>
        </w:rPr>
      </w:pPr>
      <w:r w:rsidRPr="00530B47">
        <w:rPr>
          <w:rFonts w:eastAsia="Arial Unicode MS"/>
          <w:b/>
          <w:color w:val="000000"/>
          <w:sz w:val="24"/>
          <w:szCs w:val="24"/>
        </w:rPr>
        <w:t xml:space="preserve">Цель поставки </w:t>
      </w:r>
      <w:r w:rsidR="0021317C">
        <w:rPr>
          <w:rFonts w:eastAsia="Arial Unicode MS"/>
          <w:b/>
          <w:color w:val="000000"/>
          <w:sz w:val="24"/>
          <w:szCs w:val="24"/>
        </w:rPr>
        <w:t>Т</w:t>
      </w:r>
      <w:r w:rsidR="0021317C" w:rsidRPr="00530B47">
        <w:rPr>
          <w:rFonts w:eastAsia="Arial Unicode MS"/>
          <w:b/>
          <w:color w:val="000000"/>
          <w:sz w:val="24"/>
          <w:szCs w:val="24"/>
        </w:rPr>
        <w:t>овара</w:t>
      </w:r>
      <w:r w:rsidR="00530B47">
        <w:rPr>
          <w:rFonts w:eastAsia="Arial Unicode MS"/>
          <w:color w:val="000000"/>
          <w:sz w:val="24"/>
          <w:szCs w:val="24"/>
        </w:rPr>
        <w:t xml:space="preserve">: </w:t>
      </w:r>
      <w:r w:rsidR="00533675" w:rsidRPr="0083693A">
        <w:rPr>
          <w:rFonts w:eastAsiaTheme="minorHAnsi"/>
          <w:color w:val="000000" w:themeColor="text1"/>
          <w:sz w:val="24"/>
          <w:szCs w:val="24"/>
          <w:lang w:eastAsia="en-US"/>
        </w:rPr>
        <w:t>обеспечени</w:t>
      </w:r>
      <w:r w:rsidR="00433A3E">
        <w:rPr>
          <w:rFonts w:eastAsiaTheme="minorHAnsi"/>
          <w:color w:val="000000" w:themeColor="text1"/>
          <w:sz w:val="24"/>
          <w:szCs w:val="24"/>
          <w:lang w:eastAsia="en-US"/>
        </w:rPr>
        <w:t>е</w:t>
      </w:r>
      <w:r w:rsidR="00533675" w:rsidRPr="0083693A">
        <w:rPr>
          <w:rFonts w:eastAsiaTheme="minorHAnsi"/>
          <w:color w:val="000000" w:themeColor="text1"/>
          <w:sz w:val="24"/>
          <w:szCs w:val="24"/>
          <w:lang w:eastAsia="en-US"/>
        </w:rPr>
        <w:t xml:space="preserve"> </w:t>
      </w:r>
      <w:r w:rsidR="0083693A" w:rsidRPr="0083693A">
        <w:rPr>
          <w:rFonts w:eastAsiaTheme="minorHAnsi"/>
          <w:color w:val="000000" w:themeColor="text1"/>
          <w:sz w:val="24"/>
          <w:szCs w:val="24"/>
          <w:lang w:eastAsia="en-US"/>
        </w:rPr>
        <w:t xml:space="preserve">бесперебойной работы </w:t>
      </w:r>
      <w:r w:rsidR="00A95B08">
        <w:rPr>
          <w:rFonts w:eastAsiaTheme="minorHAnsi"/>
          <w:color w:val="000000" w:themeColor="text1"/>
          <w:sz w:val="24"/>
          <w:szCs w:val="24"/>
          <w:lang w:eastAsia="en-US"/>
        </w:rPr>
        <w:t>складов</w:t>
      </w:r>
      <w:r w:rsidR="0083693A" w:rsidRPr="0083693A">
        <w:rPr>
          <w:rFonts w:eastAsiaTheme="minorHAnsi"/>
          <w:color w:val="000000" w:themeColor="text1"/>
          <w:sz w:val="24"/>
          <w:szCs w:val="24"/>
          <w:lang w:eastAsia="en-US"/>
        </w:rPr>
        <w:t>.</w:t>
      </w:r>
    </w:p>
    <w:p w14:paraId="76A604DC" w14:textId="77777777" w:rsidR="00691F75" w:rsidRPr="00423735" w:rsidRDefault="00691F75" w:rsidP="004D618B">
      <w:pPr>
        <w:ind w:firstLine="709"/>
        <w:jc w:val="both"/>
        <w:rPr>
          <w:rFonts w:eastAsia="Arial Unicode MS"/>
          <w:color w:val="C00000"/>
          <w:sz w:val="24"/>
          <w:szCs w:val="24"/>
        </w:rPr>
      </w:pPr>
    </w:p>
    <w:p w14:paraId="5A155EA3" w14:textId="39C35B14" w:rsidR="00691F75" w:rsidRPr="00423735" w:rsidRDefault="00691F75" w:rsidP="004E12F4">
      <w:pPr>
        <w:widowControl w:val="0"/>
        <w:numPr>
          <w:ilvl w:val="0"/>
          <w:numId w:val="1"/>
        </w:numPr>
        <w:autoSpaceDE w:val="0"/>
        <w:autoSpaceDN w:val="0"/>
        <w:adjustRightInd w:val="0"/>
        <w:ind w:left="0" w:firstLine="0"/>
        <w:jc w:val="center"/>
        <w:rPr>
          <w:b/>
          <w:sz w:val="24"/>
          <w:szCs w:val="24"/>
        </w:rPr>
      </w:pPr>
      <w:r w:rsidRPr="00423735">
        <w:rPr>
          <w:b/>
          <w:sz w:val="24"/>
          <w:szCs w:val="24"/>
        </w:rPr>
        <w:t xml:space="preserve"> </w:t>
      </w:r>
      <w:r w:rsidR="00610EEC" w:rsidRPr="00610EEC">
        <w:rPr>
          <w:b/>
          <w:sz w:val="24"/>
          <w:szCs w:val="24"/>
        </w:rPr>
        <w:t>ОБЩИЕ ТРЕБОВАНИЯ К ТОВАРУ</w:t>
      </w:r>
      <w:r w:rsidR="00610EEC" w:rsidRPr="00610EEC" w:rsidDel="00610EEC">
        <w:rPr>
          <w:b/>
          <w:sz w:val="24"/>
          <w:szCs w:val="24"/>
        </w:rPr>
        <w:t xml:space="preserve"> </w:t>
      </w:r>
    </w:p>
    <w:p w14:paraId="00DC70A8" w14:textId="77777777" w:rsidR="00691F75" w:rsidRPr="00423735" w:rsidRDefault="00691F75" w:rsidP="00B0012D">
      <w:pPr>
        <w:widowControl w:val="0"/>
        <w:autoSpaceDE w:val="0"/>
        <w:autoSpaceDN w:val="0"/>
        <w:adjustRightInd w:val="0"/>
        <w:ind w:firstLine="709"/>
        <w:rPr>
          <w:sz w:val="24"/>
          <w:szCs w:val="24"/>
        </w:rPr>
      </w:pPr>
    </w:p>
    <w:p w14:paraId="23DA7D8D" w14:textId="7D342CD8" w:rsidR="00691F75" w:rsidRPr="00423735" w:rsidRDefault="00691F75" w:rsidP="00D32767">
      <w:pPr>
        <w:widowControl w:val="0"/>
        <w:numPr>
          <w:ilvl w:val="1"/>
          <w:numId w:val="3"/>
        </w:numPr>
        <w:tabs>
          <w:tab w:val="left" w:pos="426"/>
        </w:tabs>
        <w:autoSpaceDE w:val="0"/>
        <w:autoSpaceDN w:val="0"/>
        <w:adjustRightInd w:val="0"/>
        <w:ind w:left="0" w:firstLine="709"/>
        <w:jc w:val="both"/>
        <w:rPr>
          <w:b/>
          <w:sz w:val="24"/>
          <w:szCs w:val="24"/>
        </w:rPr>
      </w:pPr>
      <w:r w:rsidRPr="00423735">
        <w:rPr>
          <w:b/>
          <w:sz w:val="24"/>
          <w:szCs w:val="24"/>
        </w:rPr>
        <w:t xml:space="preserve"> Требования к </w:t>
      </w:r>
      <w:r w:rsidR="00D32767">
        <w:rPr>
          <w:b/>
          <w:sz w:val="24"/>
          <w:szCs w:val="24"/>
        </w:rPr>
        <w:t>Т</w:t>
      </w:r>
      <w:r w:rsidR="00D32767" w:rsidRPr="00423735">
        <w:rPr>
          <w:b/>
          <w:sz w:val="24"/>
          <w:szCs w:val="24"/>
        </w:rPr>
        <w:t>овару</w:t>
      </w:r>
    </w:p>
    <w:p w14:paraId="3887621C" w14:textId="2BF58AF3" w:rsidR="00691F75" w:rsidRPr="00423735" w:rsidRDefault="00691F75" w:rsidP="00433A3E">
      <w:pPr>
        <w:widowControl w:val="0"/>
        <w:autoSpaceDE w:val="0"/>
        <w:autoSpaceDN w:val="0"/>
        <w:adjustRightInd w:val="0"/>
        <w:ind w:firstLine="709"/>
        <w:jc w:val="both"/>
        <w:rPr>
          <w:sz w:val="24"/>
          <w:szCs w:val="24"/>
        </w:rPr>
      </w:pPr>
      <w:r w:rsidRPr="00423735">
        <w:rPr>
          <w:sz w:val="24"/>
          <w:szCs w:val="24"/>
        </w:rPr>
        <w:t xml:space="preserve">Поставляемый </w:t>
      </w:r>
      <w:r w:rsidR="00C756E6">
        <w:rPr>
          <w:sz w:val="24"/>
          <w:szCs w:val="24"/>
        </w:rPr>
        <w:t>Т</w:t>
      </w:r>
      <w:r w:rsidRPr="00423735">
        <w:rPr>
          <w:sz w:val="24"/>
          <w:szCs w:val="24"/>
        </w:rPr>
        <w:t>овар должен быть новым (</w:t>
      </w:r>
      <w:r w:rsidR="00C756E6">
        <w:rPr>
          <w:sz w:val="24"/>
          <w:szCs w:val="24"/>
        </w:rPr>
        <w:t>Т</w:t>
      </w:r>
      <w:r w:rsidRPr="00423735">
        <w:rPr>
          <w:sz w:val="24"/>
          <w:szCs w:val="24"/>
        </w:rPr>
        <w:t>оваром, который не был в употреблении, в ремонте, в том числе ко</w:t>
      </w:r>
      <w:r w:rsidRPr="00433A3E">
        <w:rPr>
          <w:sz w:val="24"/>
          <w:szCs w:val="24"/>
        </w:rPr>
        <w:t>торый не был восстановлен, у которого не была осуществлена замена составных частей, не были восстановлены потребительские свойства</w:t>
      </w:r>
      <w:r w:rsidR="000A483E" w:rsidRPr="00433A3E">
        <w:rPr>
          <w:sz w:val="24"/>
          <w:szCs w:val="24"/>
        </w:rPr>
        <w:t>)</w:t>
      </w:r>
      <w:r w:rsidR="000A483E" w:rsidRPr="0021317C">
        <w:rPr>
          <w:sz w:val="24"/>
          <w:szCs w:val="24"/>
        </w:rPr>
        <w:t xml:space="preserve">, </w:t>
      </w:r>
      <w:r w:rsidR="00433A3E" w:rsidRPr="00D32767">
        <w:rPr>
          <w:sz w:val="24"/>
          <w:szCs w:val="24"/>
        </w:rPr>
        <w:t>свободным от</w:t>
      </w:r>
      <w:r w:rsidR="00433A3E">
        <w:rPr>
          <w:sz w:val="24"/>
          <w:szCs w:val="24"/>
        </w:rPr>
        <w:t xml:space="preserve"> </w:t>
      </w:r>
      <w:r w:rsidR="00433A3E" w:rsidRPr="00D32767">
        <w:rPr>
          <w:sz w:val="24"/>
          <w:szCs w:val="24"/>
        </w:rPr>
        <w:t>прав третьих лиц,</w:t>
      </w:r>
      <w:r w:rsidR="00433A3E">
        <w:rPr>
          <w:sz w:val="24"/>
          <w:szCs w:val="24"/>
        </w:rPr>
        <w:t xml:space="preserve"> </w:t>
      </w:r>
      <w:r w:rsidR="00433A3E" w:rsidRPr="00D32767">
        <w:rPr>
          <w:sz w:val="24"/>
          <w:szCs w:val="24"/>
        </w:rPr>
        <w:t>не являться выставочным образцом</w:t>
      </w:r>
      <w:r w:rsidRPr="0021317C">
        <w:rPr>
          <w:sz w:val="24"/>
          <w:szCs w:val="24"/>
        </w:rPr>
        <w:t>.</w:t>
      </w:r>
    </w:p>
    <w:p w14:paraId="3CCB96FD" w14:textId="77777777" w:rsidR="00B224E8" w:rsidRPr="00423735" w:rsidRDefault="00B224E8" w:rsidP="004D618B">
      <w:pPr>
        <w:widowControl w:val="0"/>
        <w:autoSpaceDE w:val="0"/>
        <w:autoSpaceDN w:val="0"/>
        <w:adjustRightInd w:val="0"/>
        <w:ind w:firstLine="709"/>
        <w:jc w:val="both"/>
        <w:rPr>
          <w:color w:val="FF0000"/>
          <w:sz w:val="24"/>
          <w:szCs w:val="24"/>
        </w:rPr>
      </w:pPr>
    </w:p>
    <w:p w14:paraId="696C3CBA" w14:textId="17B76084" w:rsidR="00691F75" w:rsidRPr="00423735" w:rsidRDefault="00691F75" w:rsidP="00D32767">
      <w:pPr>
        <w:widowControl w:val="0"/>
        <w:numPr>
          <w:ilvl w:val="1"/>
          <w:numId w:val="3"/>
        </w:numPr>
        <w:tabs>
          <w:tab w:val="left" w:pos="426"/>
        </w:tabs>
        <w:autoSpaceDE w:val="0"/>
        <w:autoSpaceDN w:val="0"/>
        <w:adjustRightInd w:val="0"/>
        <w:ind w:left="0" w:firstLine="709"/>
        <w:jc w:val="both"/>
        <w:rPr>
          <w:b/>
          <w:sz w:val="24"/>
          <w:szCs w:val="24"/>
        </w:rPr>
      </w:pPr>
      <w:r w:rsidRPr="00423735">
        <w:rPr>
          <w:b/>
          <w:sz w:val="24"/>
          <w:szCs w:val="24"/>
        </w:rPr>
        <w:t xml:space="preserve"> Спецификация поставляемого </w:t>
      </w:r>
      <w:r w:rsidR="00D32767">
        <w:rPr>
          <w:b/>
          <w:sz w:val="24"/>
          <w:szCs w:val="24"/>
        </w:rPr>
        <w:t>Т</w:t>
      </w:r>
      <w:r w:rsidR="00D32767" w:rsidRPr="00423735">
        <w:rPr>
          <w:b/>
          <w:sz w:val="24"/>
          <w:szCs w:val="24"/>
        </w:rPr>
        <w:t>овара</w:t>
      </w:r>
    </w:p>
    <w:p w14:paraId="78629D15" w14:textId="77777777" w:rsidR="00691F75" w:rsidRPr="00423735" w:rsidRDefault="00691F75" w:rsidP="004D618B">
      <w:pPr>
        <w:widowControl w:val="0"/>
        <w:tabs>
          <w:tab w:val="left" w:pos="426"/>
        </w:tabs>
        <w:autoSpaceDE w:val="0"/>
        <w:autoSpaceDN w:val="0"/>
        <w:adjustRightInd w:val="0"/>
        <w:rPr>
          <w:b/>
          <w:sz w:val="24"/>
          <w:szCs w:val="24"/>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237"/>
        <w:gridCol w:w="1418"/>
        <w:gridCol w:w="992"/>
      </w:tblGrid>
      <w:tr w:rsidR="00F90838" w:rsidRPr="00F90838" w14:paraId="540233F1" w14:textId="77777777" w:rsidTr="004F474D">
        <w:trPr>
          <w:trHeight w:val="436"/>
        </w:trPr>
        <w:tc>
          <w:tcPr>
            <w:tcW w:w="738" w:type="dxa"/>
            <w:vAlign w:val="center"/>
          </w:tcPr>
          <w:p w14:paraId="7A3135F2" w14:textId="77777777" w:rsidR="00691F75" w:rsidRPr="00F90838" w:rsidRDefault="00691F75" w:rsidP="004D618B">
            <w:pPr>
              <w:spacing w:line="240" w:lineRule="atLeast"/>
              <w:jc w:val="center"/>
              <w:rPr>
                <w:sz w:val="24"/>
                <w:szCs w:val="24"/>
              </w:rPr>
            </w:pPr>
            <w:r w:rsidRPr="00F90838">
              <w:rPr>
                <w:sz w:val="24"/>
                <w:szCs w:val="24"/>
              </w:rPr>
              <w:t>№ п/п</w:t>
            </w:r>
          </w:p>
        </w:tc>
        <w:tc>
          <w:tcPr>
            <w:tcW w:w="6237" w:type="dxa"/>
            <w:shd w:val="clear" w:color="auto" w:fill="auto"/>
            <w:vAlign w:val="center"/>
          </w:tcPr>
          <w:p w14:paraId="4CEF86EA" w14:textId="5C0E8ECA" w:rsidR="00691F75" w:rsidRPr="00F90838" w:rsidRDefault="00691F75" w:rsidP="00D32767">
            <w:pPr>
              <w:spacing w:line="240" w:lineRule="atLeast"/>
              <w:jc w:val="center"/>
              <w:rPr>
                <w:sz w:val="24"/>
                <w:szCs w:val="24"/>
              </w:rPr>
            </w:pPr>
            <w:r w:rsidRPr="00F90838">
              <w:rPr>
                <w:sz w:val="24"/>
                <w:szCs w:val="24"/>
              </w:rPr>
              <w:t xml:space="preserve">Наименование </w:t>
            </w:r>
            <w:r w:rsidR="00D32767">
              <w:rPr>
                <w:sz w:val="24"/>
                <w:szCs w:val="24"/>
              </w:rPr>
              <w:t>Т</w:t>
            </w:r>
            <w:r w:rsidR="00D32767" w:rsidRPr="00F90838">
              <w:rPr>
                <w:sz w:val="24"/>
                <w:szCs w:val="24"/>
              </w:rPr>
              <w:t>овара</w:t>
            </w:r>
          </w:p>
        </w:tc>
        <w:tc>
          <w:tcPr>
            <w:tcW w:w="1418" w:type="dxa"/>
            <w:tcBorders>
              <w:top w:val="single" w:sz="4" w:space="0" w:color="auto"/>
              <w:left w:val="single" w:sz="4" w:space="0" w:color="auto"/>
              <w:bottom w:val="single" w:sz="4" w:space="0" w:color="auto"/>
              <w:right w:val="single" w:sz="4" w:space="0" w:color="auto"/>
            </w:tcBorders>
            <w:vAlign w:val="center"/>
          </w:tcPr>
          <w:p w14:paraId="1C179E8B" w14:textId="77777777" w:rsidR="00691F75" w:rsidRPr="00F90838" w:rsidRDefault="00691F75" w:rsidP="00A62CF9">
            <w:pPr>
              <w:jc w:val="center"/>
              <w:rPr>
                <w:sz w:val="24"/>
                <w:szCs w:val="24"/>
              </w:rPr>
            </w:pPr>
            <w:r w:rsidRPr="00F90838">
              <w:rPr>
                <w:sz w:val="24"/>
                <w:szCs w:val="24"/>
              </w:rPr>
              <w:t>ед. изм.</w:t>
            </w:r>
          </w:p>
        </w:tc>
        <w:tc>
          <w:tcPr>
            <w:tcW w:w="992" w:type="dxa"/>
            <w:tcBorders>
              <w:top w:val="single" w:sz="4" w:space="0" w:color="auto"/>
              <w:left w:val="single" w:sz="4" w:space="0" w:color="auto"/>
              <w:bottom w:val="single" w:sz="4" w:space="0" w:color="auto"/>
              <w:right w:val="single" w:sz="4" w:space="0" w:color="auto"/>
            </w:tcBorders>
            <w:vAlign w:val="center"/>
          </w:tcPr>
          <w:p w14:paraId="512A04AD" w14:textId="77777777" w:rsidR="00691F75" w:rsidRPr="00F90838" w:rsidRDefault="00691F75">
            <w:pPr>
              <w:ind w:left="-250"/>
              <w:jc w:val="right"/>
              <w:rPr>
                <w:sz w:val="24"/>
                <w:szCs w:val="24"/>
              </w:rPr>
            </w:pPr>
            <w:r w:rsidRPr="00F90838">
              <w:rPr>
                <w:sz w:val="24"/>
                <w:szCs w:val="24"/>
              </w:rPr>
              <w:t>Кол-во</w:t>
            </w:r>
          </w:p>
        </w:tc>
      </w:tr>
      <w:tr w:rsidR="00F90838" w:rsidRPr="00F90838" w14:paraId="54786E41" w14:textId="77777777" w:rsidTr="004F4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7"/>
        </w:trPr>
        <w:tc>
          <w:tcPr>
            <w:tcW w:w="738" w:type="dxa"/>
            <w:tcBorders>
              <w:top w:val="single" w:sz="4" w:space="0" w:color="auto"/>
              <w:left w:val="single" w:sz="4" w:space="0" w:color="auto"/>
              <w:bottom w:val="single" w:sz="4" w:space="0" w:color="auto"/>
              <w:right w:val="single" w:sz="4" w:space="0" w:color="auto"/>
            </w:tcBorders>
            <w:vAlign w:val="center"/>
          </w:tcPr>
          <w:p w14:paraId="738F8F3F" w14:textId="77777777" w:rsidR="00691F75" w:rsidRPr="00F90838" w:rsidRDefault="00691F75" w:rsidP="00B0012D">
            <w:pPr>
              <w:spacing w:line="240" w:lineRule="atLeast"/>
              <w:jc w:val="center"/>
              <w:rPr>
                <w:sz w:val="24"/>
                <w:szCs w:val="24"/>
              </w:rPr>
            </w:pPr>
            <w:r w:rsidRPr="00F90838">
              <w:rPr>
                <w:sz w:val="24"/>
                <w:szCs w:val="24"/>
              </w:rPr>
              <w:t>1</w:t>
            </w:r>
          </w:p>
        </w:tc>
        <w:tc>
          <w:tcPr>
            <w:tcW w:w="6237" w:type="dxa"/>
            <w:tcBorders>
              <w:top w:val="single" w:sz="4" w:space="0" w:color="auto"/>
              <w:left w:val="single" w:sz="4" w:space="0" w:color="auto"/>
              <w:bottom w:val="single" w:sz="4" w:space="0" w:color="auto"/>
              <w:right w:val="single" w:sz="4" w:space="0" w:color="auto"/>
            </w:tcBorders>
            <w:vAlign w:val="center"/>
          </w:tcPr>
          <w:p w14:paraId="657756E6" w14:textId="41A4944A" w:rsidR="00691F75" w:rsidRPr="00F90838" w:rsidRDefault="00A95B08" w:rsidP="00B0012D">
            <w:pPr>
              <w:jc w:val="both"/>
              <w:rPr>
                <w:sz w:val="24"/>
                <w:szCs w:val="24"/>
              </w:rPr>
            </w:pPr>
            <w:r>
              <w:rPr>
                <w:sz w:val="24"/>
                <w:szCs w:val="24"/>
              </w:rPr>
              <w:t>Высотный штабелёр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DAEDD" w14:textId="77777777" w:rsidR="00691F75" w:rsidRPr="00F90838" w:rsidRDefault="00A74551" w:rsidP="00B0012D">
            <w:pPr>
              <w:jc w:val="center"/>
              <w:rPr>
                <w:sz w:val="24"/>
                <w:szCs w:val="24"/>
              </w:rPr>
            </w:pPr>
            <w:r w:rsidRPr="00F90838">
              <w:rPr>
                <w:sz w:val="24"/>
                <w:szCs w:val="24"/>
              </w:rPr>
              <w:t>Шт</w:t>
            </w:r>
            <w:r w:rsidR="00691F75" w:rsidRPr="00F90838">
              <w:rPr>
                <w:sz w:val="24"/>
                <w:szCs w:val="2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53A310B" w14:textId="3707660E" w:rsidR="00691F75" w:rsidRPr="00F90838" w:rsidRDefault="00FC0DD4" w:rsidP="004D618B">
            <w:pPr>
              <w:jc w:val="center"/>
              <w:rPr>
                <w:sz w:val="24"/>
                <w:szCs w:val="24"/>
              </w:rPr>
            </w:pPr>
            <w:r>
              <w:rPr>
                <w:sz w:val="24"/>
                <w:szCs w:val="24"/>
              </w:rPr>
              <w:t>1</w:t>
            </w:r>
          </w:p>
        </w:tc>
      </w:tr>
    </w:tbl>
    <w:p w14:paraId="2A46AA33" w14:textId="77777777" w:rsidR="00802FB5" w:rsidRPr="00423735" w:rsidRDefault="00802FB5" w:rsidP="00B0012D">
      <w:pPr>
        <w:widowControl w:val="0"/>
        <w:autoSpaceDE w:val="0"/>
        <w:autoSpaceDN w:val="0"/>
        <w:adjustRightInd w:val="0"/>
        <w:jc w:val="both"/>
        <w:rPr>
          <w:b/>
          <w:color w:val="FF0000"/>
          <w:sz w:val="24"/>
          <w:szCs w:val="24"/>
        </w:rPr>
      </w:pPr>
    </w:p>
    <w:p w14:paraId="73FC393F" w14:textId="7BD0412A" w:rsidR="00691F75" w:rsidRPr="00423735" w:rsidRDefault="00A0119D" w:rsidP="00D32767">
      <w:pPr>
        <w:widowControl w:val="0"/>
        <w:numPr>
          <w:ilvl w:val="1"/>
          <w:numId w:val="3"/>
        </w:numPr>
        <w:tabs>
          <w:tab w:val="left" w:pos="426"/>
        </w:tabs>
        <w:autoSpaceDE w:val="0"/>
        <w:autoSpaceDN w:val="0"/>
        <w:adjustRightInd w:val="0"/>
        <w:ind w:left="0" w:firstLine="709"/>
        <w:jc w:val="both"/>
        <w:rPr>
          <w:b/>
          <w:sz w:val="24"/>
          <w:szCs w:val="24"/>
        </w:rPr>
      </w:pPr>
      <w:r w:rsidRPr="00A0119D">
        <w:rPr>
          <w:b/>
          <w:sz w:val="24"/>
          <w:szCs w:val="24"/>
        </w:rPr>
        <w:t xml:space="preserve">Основные характеристики </w:t>
      </w:r>
      <w:r w:rsidR="00D32767">
        <w:rPr>
          <w:b/>
          <w:sz w:val="24"/>
          <w:szCs w:val="24"/>
        </w:rPr>
        <w:t>Т</w:t>
      </w:r>
      <w:r w:rsidR="00D32767" w:rsidRPr="00A0119D">
        <w:rPr>
          <w:b/>
          <w:sz w:val="24"/>
          <w:szCs w:val="24"/>
        </w:rPr>
        <w:t>овара</w:t>
      </w:r>
      <w:r w:rsidR="00D32767" w:rsidRPr="00A0119D" w:rsidDel="00A0119D">
        <w:rPr>
          <w:b/>
          <w:sz w:val="24"/>
          <w:szCs w:val="24"/>
        </w:rPr>
        <w:t xml:space="preserve"> </w:t>
      </w:r>
    </w:p>
    <w:p w14:paraId="2E2D141C" w14:textId="1DA13ABE" w:rsidR="00691F75" w:rsidRDefault="00691F75" w:rsidP="00D32767">
      <w:pPr>
        <w:widowControl w:val="0"/>
        <w:tabs>
          <w:tab w:val="left" w:pos="426"/>
        </w:tabs>
        <w:autoSpaceDE w:val="0"/>
        <w:autoSpaceDN w:val="0"/>
        <w:adjustRightInd w:val="0"/>
        <w:ind w:firstLine="709"/>
        <w:jc w:val="both"/>
        <w:rPr>
          <w:sz w:val="24"/>
          <w:szCs w:val="24"/>
        </w:rPr>
      </w:pPr>
      <w:r w:rsidRPr="00423735">
        <w:rPr>
          <w:sz w:val="24"/>
          <w:szCs w:val="24"/>
        </w:rPr>
        <w:t xml:space="preserve">Основные характеристики </w:t>
      </w:r>
      <w:r w:rsidR="00C756E6">
        <w:rPr>
          <w:sz w:val="24"/>
          <w:szCs w:val="24"/>
        </w:rPr>
        <w:t>Т</w:t>
      </w:r>
      <w:r w:rsidRPr="00423735">
        <w:rPr>
          <w:sz w:val="24"/>
          <w:szCs w:val="24"/>
        </w:rPr>
        <w:t>овара изложены в приложении №</w:t>
      </w:r>
      <w:r w:rsidR="0097475F">
        <w:rPr>
          <w:sz w:val="24"/>
          <w:szCs w:val="24"/>
        </w:rPr>
        <w:t xml:space="preserve"> </w:t>
      </w:r>
      <w:r w:rsidR="00802FB5">
        <w:rPr>
          <w:sz w:val="24"/>
          <w:szCs w:val="24"/>
        </w:rPr>
        <w:t>1</w:t>
      </w:r>
      <w:r w:rsidR="00F8272D" w:rsidRPr="00423735">
        <w:rPr>
          <w:sz w:val="24"/>
          <w:szCs w:val="24"/>
        </w:rPr>
        <w:t xml:space="preserve"> </w:t>
      </w:r>
      <w:r w:rsidRPr="00423735">
        <w:rPr>
          <w:sz w:val="24"/>
          <w:szCs w:val="24"/>
        </w:rPr>
        <w:t>к Техническому заданию.</w:t>
      </w:r>
    </w:p>
    <w:p w14:paraId="4D573A61" w14:textId="77777777" w:rsidR="00D833D8" w:rsidRPr="00423735" w:rsidRDefault="00D833D8" w:rsidP="00D32767">
      <w:pPr>
        <w:widowControl w:val="0"/>
        <w:tabs>
          <w:tab w:val="left" w:pos="426"/>
        </w:tabs>
        <w:autoSpaceDE w:val="0"/>
        <w:autoSpaceDN w:val="0"/>
        <w:adjustRightInd w:val="0"/>
        <w:ind w:firstLine="709"/>
        <w:jc w:val="both"/>
        <w:rPr>
          <w:sz w:val="24"/>
          <w:szCs w:val="24"/>
        </w:rPr>
      </w:pPr>
    </w:p>
    <w:p w14:paraId="12693125" w14:textId="0B00D4AB" w:rsidR="00691F75" w:rsidRPr="00423735" w:rsidRDefault="00691F75" w:rsidP="00D32767">
      <w:pPr>
        <w:widowControl w:val="0"/>
        <w:numPr>
          <w:ilvl w:val="1"/>
          <w:numId w:val="3"/>
        </w:numPr>
        <w:tabs>
          <w:tab w:val="left" w:pos="426"/>
        </w:tabs>
        <w:autoSpaceDE w:val="0"/>
        <w:autoSpaceDN w:val="0"/>
        <w:adjustRightInd w:val="0"/>
        <w:ind w:left="0" w:firstLine="709"/>
        <w:jc w:val="both"/>
        <w:rPr>
          <w:b/>
          <w:sz w:val="24"/>
          <w:szCs w:val="24"/>
        </w:rPr>
      </w:pPr>
      <w:r w:rsidRPr="00423735">
        <w:rPr>
          <w:b/>
          <w:sz w:val="24"/>
          <w:szCs w:val="24"/>
        </w:rPr>
        <w:t xml:space="preserve">Комплектность </w:t>
      </w:r>
      <w:r w:rsidR="00D32767">
        <w:rPr>
          <w:b/>
          <w:sz w:val="24"/>
          <w:szCs w:val="24"/>
        </w:rPr>
        <w:t>Т</w:t>
      </w:r>
      <w:r w:rsidR="00D32767" w:rsidRPr="00423735">
        <w:rPr>
          <w:b/>
          <w:sz w:val="24"/>
          <w:szCs w:val="24"/>
        </w:rPr>
        <w:t>овара</w:t>
      </w:r>
    </w:p>
    <w:p w14:paraId="52812B46" w14:textId="2CD6F07E" w:rsidR="00691F75" w:rsidRPr="00423735" w:rsidRDefault="00691F75" w:rsidP="00D32767">
      <w:pPr>
        <w:widowControl w:val="0"/>
        <w:autoSpaceDE w:val="0"/>
        <w:autoSpaceDN w:val="0"/>
        <w:adjustRightInd w:val="0"/>
        <w:ind w:firstLine="709"/>
        <w:jc w:val="both"/>
        <w:rPr>
          <w:sz w:val="24"/>
          <w:szCs w:val="24"/>
        </w:rPr>
      </w:pPr>
    </w:p>
    <w:p w14:paraId="4066101F" w14:textId="77777777" w:rsidR="00080D2C" w:rsidRDefault="004F474D" w:rsidP="00B0012D">
      <w:pPr>
        <w:widowControl w:val="0"/>
        <w:autoSpaceDE w:val="0"/>
        <w:autoSpaceDN w:val="0"/>
        <w:adjustRightInd w:val="0"/>
        <w:ind w:firstLine="851"/>
        <w:jc w:val="both"/>
        <w:rPr>
          <w:sz w:val="24"/>
          <w:szCs w:val="24"/>
        </w:rPr>
      </w:pPr>
      <w:r>
        <w:rPr>
          <w:sz w:val="24"/>
          <w:szCs w:val="24"/>
        </w:rPr>
        <w:t>В комплектацию поставки должны входить:</w:t>
      </w:r>
    </w:p>
    <w:p w14:paraId="60138E54" w14:textId="64ADD16F" w:rsidR="00080D2C" w:rsidRDefault="00080D2C" w:rsidP="004D618B">
      <w:pPr>
        <w:widowControl w:val="0"/>
        <w:autoSpaceDE w:val="0"/>
        <w:autoSpaceDN w:val="0"/>
        <w:adjustRightInd w:val="0"/>
        <w:ind w:firstLine="851"/>
        <w:jc w:val="both"/>
        <w:rPr>
          <w:sz w:val="24"/>
          <w:szCs w:val="24"/>
        </w:rPr>
      </w:pPr>
      <w:r>
        <w:rPr>
          <w:sz w:val="24"/>
          <w:szCs w:val="24"/>
        </w:rPr>
        <w:t xml:space="preserve">- </w:t>
      </w:r>
      <w:r w:rsidR="001607BB" w:rsidRPr="001607BB">
        <w:rPr>
          <w:sz w:val="24"/>
          <w:szCs w:val="24"/>
        </w:rPr>
        <w:t>Высотный штабелёр</w:t>
      </w:r>
      <w:r w:rsidR="005B612C">
        <w:rPr>
          <w:sz w:val="24"/>
          <w:szCs w:val="24"/>
        </w:rPr>
        <w:t xml:space="preserve"> – 1 шт.,</w:t>
      </w:r>
      <w:r w:rsidR="005B612C" w:rsidRPr="005B612C">
        <w:t xml:space="preserve"> </w:t>
      </w:r>
      <w:r w:rsidR="005B612C" w:rsidRPr="005B612C">
        <w:rPr>
          <w:sz w:val="24"/>
          <w:szCs w:val="24"/>
        </w:rPr>
        <w:t xml:space="preserve">зарядное устройство отдельное – 1 шт. при </w:t>
      </w:r>
      <w:r w:rsidR="005B612C" w:rsidRPr="005B612C">
        <w:rPr>
          <w:sz w:val="24"/>
          <w:szCs w:val="24"/>
        </w:rPr>
        <w:lastRenderedPageBreak/>
        <w:t>отсутствии встроенного, ЗИП (формируется в соответствии с нормативно-технической документацией изготовителя) – 1 комплект, техническая документация - 1 комплект.</w:t>
      </w:r>
    </w:p>
    <w:p w14:paraId="694808E6" w14:textId="77777777" w:rsidR="00691F75" w:rsidRPr="00423735" w:rsidRDefault="004F474D" w:rsidP="004D618B">
      <w:pPr>
        <w:widowControl w:val="0"/>
        <w:autoSpaceDE w:val="0"/>
        <w:autoSpaceDN w:val="0"/>
        <w:adjustRightInd w:val="0"/>
        <w:ind w:firstLine="851"/>
        <w:jc w:val="both"/>
        <w:rPr>
          <w:bCs/>
          <w:color w:val="FF0000"/>
          <w:sz w:val="24"/>
          <w:szCs w:val="24"/>
        </w:rPr>
      </w:pPr>
      <w:r>
        <w:rPr>
          <w:sz w:val="24"/>
          <w:szCs w:val="24"/>
        </w:rPr>
        <w:t xml:space="preserve"> </w:t>
      </w:r>
    </w:p>
    <w:p w14:paraId="0B8A5E56" w14:textId="0A676DA4" w:rsidR="00691F75" w:rsidRPr="00423735" w:rsidRDefault="00A0119D" w:rsidP="00D32767">
      <w:pPr>
        <w:widowControl w:val="0"/>
        <w:numPr>
          <w:ilvl w:val="1"/>
          <w:numId w:val="6"/>
        </w:numPr>
        <w:autoSpaceDE w:val="0"/>
        <w:autoSpaceDN w:val="0"/>
        <w:adjustRightInd w:val="0"/>
        <w:ind w:left="0" w:firstLine="709"/>
        <w:contextualSpacing/>
        <w:jc w:val="both"/>
        <w:rPr>
          <w:rFonts w:eastAsiaTheme="minorEastAsia"/>
          <w:b/>
          <w:sz w:val="24"/>
          <w:szCs w:val="24"/>
        </w:rPr>
      </w:pPr>
      <w:r w:rsidRPr="00A0119D">
        <w:rPr>
          <w:rFonts w:eastAsiaTheme="minorEastAsia"/>
          <w:b/>
          <w:sz w:val="24"/>
          <w:szCs w:val="24"/>
        </w:rPr>
        <w:t xml:space="preserve">Нормативные документы, которые устанавливают требования к </w:t>
      </w:r>
      <w:r w:rsidR="00D32767">
        <w:rPr>
          <w:rFonts w:eastAsiaTheme="minorEastAsia"/>
          <w:b/>
          <w:sz w:val="24"/>
          <w:szCs w:val="24"/>
        </w:rPr>
        <w:t>Т</w:t>
      </w:r>
      <w:r w:rsidR="00D32767" w:rsidRPr="00A0119D">
        <w:rPr>
          <w:rFonts w:eastAsiaTheme="minorEastAsia"/>
          <w:b/>
          <w:sz w:val="24"/>
          <w:szCs w:val="24"/>
        </w:rPr>
        <w:t>овару</w:t>
      </w:r>
      <w:r w:rsidRPr="00A0119D">
        <w:rPr>
          <w:rFonts w:eastAsiaTheme="minorEastAsia"/>
          <w:b/>
          <w:sz w:val="24"/>
          <w:szCs w:val="24"/>
        </w:rPr>
        <w:t xml:space="preserve">, к поставке </w:t>
      </w:r>
      <w:r w:rsidR="00D32767">
        <w:rPr>
          <w:rFonts w:eastAsiaTheme="minorEastAsia"/>
          <w:b/>
          <w:sz w:val="24"/>
          <w:szCs w:val="24"/>
        </w:rPr>
        <w:t>Т</w:t>
      </w:r>
      <w:r w:rsidR="00D32767" w:rsidRPr="00A0119D">
        <w:rPr>
          <w:rFonts w:eastAsiaTheme="minorEastAsia"/>
          <w:b/>
          <w:sz w:val="24"/>
          <w:szCs w:val="24"/>
        </w:rPr>
        <w:t>овара</w:t>
      </w:r>
    </w:p>
    <w:p w14:paraId="5651C99B" w14:textId="77777777" w:rsidR="0069191D" w:rsidRPr="0097434F" w:rsidRDefault="0069191D" w:rsidP="00B0012D">
      <w:pPr>
        <w:pStyle w:val="ConsPlusNormal"/>
        <w:ind w:firstLine="709"/>
        <w:jc w:val="both"/>
        <w:rPr>
          <w:rFonts w:ascii="Times New Roman" w:hAnsi="Times New Roman" w:cs="Times New Roman"/>
          <w:sz w:val="24"/>
          <w:szCs w:val="24"/>
        </w:rPr>
      </w:pPr>
      <w:r w:rsidRPr="0069191D">
        <w:rPr>
          <w:rFonts w:ascii="Times New Roman" w:hAnsi="Times New Roman" w:cs="Times New Roman"/>
          <w:sz w:val="24"/>
          <w:szCs w:val="24"/>
        </w:rPr>
        <w:t>Требования к Товару установлены в соответствии со следующими нормативными документами:</w:t>
      </w:r>
    </w:p>
    <w:p w14:paraId="1AB01A46" w14:textId="77777777" w:rsidR="0069191D" w:rsidRPr="00B0012D" w:rsidRDefault="0069191D" w:rsidP="004E12F4">
      <w:pPr>
        <w:pStyle w:val="ConsPlusNormal"/>
        <w:numPr>
          <w:ilvl w:val="0"/>
          <w:numId w:val="9"/>
        </w:numPr>
        <w:ind w:left="0" w:firstLine="709"/>
        <w:jc w:val="both"/>
        <w:rPr>
          <w:rFonts w:ascii="Times New Roman" w:hAnsi="Times New Roman" w:cs="Times New Roman"/>
          <w:sz w:val="24"/>
          <w:szCs w:val="24"/>
        </w:rPr>
      </w:pPr>
      <w:r w:rsidRPr="00B0012D">
        <w:rPr>
          <w:rFonts w:ascii="Times New Roman" w:hAnsi="Times New Roman" w:cs="Times New Roman"/>
          <w:sz w:val="24"/>
          <w:szCs w:val="24"/>
        </w:rPr>
        <w:t>Технический регламент Таможенного союза ТР ТС 010/2011 «О безопасности машин и оборудования»;</w:t>
      </w:r>
    </w:p>
    <w:p w14:paraId="70ECB689" w14:textId="77777777" w:rsidR="007E7ED2" w:rsidRPr="004D618B" w:rsidRDefault="007E7ED2" w:rsidP="004E12F4">
      <w:pPr>
        <w:pStyle w:val="ConsPlusNormal"/>
        <w:numPr>
          <w:ilvl w:val="0"/>
          <w:numId w:val="9"/>
        </w:numPr>
        <w:ind w:left="0" w:firstLine="709"/>
        <w:jc w:val="both"/>
        <w:rPr>
          <w:rFonts w:ascii="Times New Roman" w:hAnsi="Times New Roman" w:cs="Times New Roman"/>
          <w:sz w:val="24"/>
          <w:szCs w:val="24"/>
        </w:rPr>
      </w:pPr>
      <w:r w:rsidRPr="00B0012D">
        <w:rPr>
          <w:rFonts w:ascii="Times New Roman" w:hAnsi="Times New Roman" w:cs="Times New Roman"/>
          <w:sz w:val="24"/>
          <w:szCs w:val="24"/>
        </w:rPr>
        <w:t xml:space="preserve">ГОСТ 28433-90 </w:t>
      </w:r>
      <w:r w:rsidR="00A73663" w:rsidRPr="00B0012D">
        <w:rPr>
          <w:rFonts w:ascii="Times New Roman" w:hAnsi="Times New Roman" w:cs="Times New Roman"/>
          <w:sz w:val="24"/>
          <w:szCs w:val="24"/>
        </w:rPr>
        <w:t>«М</w:t>
      </w:r>
      <w:r w:rsidRPr="00B0012D">
        <w:rPr>
          <w:rFonts w:ascii="Times New Roman" w:hAnsi="Times New Roman" w:cs="Times New Roman"/>
          <w:sz w:val="24"/>
          <w:szCs w:val="24"/>
        </w:rPr>
        <w:t xml:space="preserve">ежгосударственный стандарт. </w:t>
      </w:r>
      <w:r w:rsidR="00A73663" w:rsidRPr="00B0012D">
        <w:rPr>
          <w:rFonts w:ascii="Times New Roman" w:hAnsi="Times New Roman" w:cs="Times New Roman"/>
          <w:sz w:val="24"/>
          <w:szCs w:val="24"/>
        </w:rPr>
        <w:t>К</w:t>
      </w:r>
      <w:r w:rsidRPr="00B0012D">
        <w:rPr>
          <w:rFonts w:ascii="Times New Roman" w:hAnsi="Times New Roman" w:cs="Times New Roman"/>
          <w:sz w:val="24"/>
          <w:szCs w:val="24"/>
        </w:rPr>
        <w:t>раны-штабелеры стеллажные. Общие техническ</w:t>
      </w:r>
      <w:r w:rsidRPr="004D618B">
        <w:rPr>
          <w:rFonts w:ascii="Times New Roman" w:hAnsi="Times New Roman" w:cs="Times New Roman"/>
          <w:sz w:val="24"/>
          <w:szCs w:val="24"/>
        </w:rPr>
        <w:t>ие условия</w:t>
      </w:r>
      <w:r w:rsidR="00A73663" w:rsidRPr="004D618B">
        <w:rPr>
          <w:rFonts w:ascii="Times New Roman" w:hAnsi="Times New Roman" w:cs="Times New Roman"/>
          <w:sz w:val="24"/>
          <w:szCs w:val="24"/>
        </w:rPr>
        <w:t>»</w:t>
      </w:r>
      <w:r w:rsidRPr="004D618B">
        <w:rPr>
          <w:rFonts w:ascii="Times New Roman" w:hAnsi="Times New Roman" w:cs="Times New Roman"/>
          <w:sz w:val="24"/>
          <w:szCs w:val="24"/>
        </w:rPr>
        <w:t>;</w:t>
      </w:r>
    </w:p>
    <w:p w14:paraId="44238E12" w14:textId="77777777" w:rsidR="007E7ED2" w:rsidRPr="004E12F4" w:rsidRDefault="007E7ED2" w:rsidP="004E12F4">
      <w:pPr>
        <w:pStyle w:val="ConsPlusNormal"/>
        <w:numPr>
          <w:ilvl w:val="0"/>
          <w:numId w:val="9"/>
        </w:numPr>
        <w:ind w:left="0" w:firstLine="709"/>
        <w:jc w:val="both"/>
        <w:rPr>
          <w:sz w:val="24"/>
          <w:szCs w:val="24"/>
        </w:rPr>
      </w:pPr>
      <w:r w:rsidRPr="004E12F4">
        <w:rPr>
          <w:rFonts w:ascii="Times New Roman" w:hAnsi="Times New Roman" w:cs="Times New Roman"/>
          <w:sz w:val="24"/>
          <w:szCs w:val="24"/>
        </w:rPr>
        <w:t xml:space="preserve">ГОСТ 18501-73 </w:t>
      </w:r>
      <w:r w:rsidR="00A73663" w:rsidRPr="004E12F4">
        <w:rPr>
          <w:rFonts w:ascii="Times New Roman" w:hAnsi="Times New Roman" w:cs="Times New Roman"/>
          <w:sz w:val="24"/>
          <w:szCs w:val="24"/>
        </w:rPr>
        <w:t xml:space="preserve">(СТ СЭВ 3512-81) «Государственный стандарт Союза ССР. </w:t>
      </w:r>
      <w:r w:rsidRPr="004E12F4">
        <w:rPr>
          <w:rFonts w:ascii="Times New Roman" w:hAnsi="Times New Roman" w:cs="Times New Roman"/>
          <w:sz w:val="24"/>
          <w:szCs w:val="24"/>
        </w:rPr>
        <w:t>Оборудование подъемно-транспортное. Конвейеры, тали, погрузчики и штабелеры. Термины и определения</w:t>
      </w:r>
      <w:r w:rsidR="00A73663" w:rsidRPr="004E12F4">
        <w:rPr>
          <w:rFonts w:ascii="Times New Roman" w:hAnsi="Times New Roman" w:cs="Times New Roman"/>
          <w:sz w:val="24"/>
          <w:szCs w:val="24"/>
        </w:rPr>
        <w:t>»</w:t>
      </w:r>
      <w:r w:rsidRPr="004E12F4">
        <w:rPr>
          <w:rFonts w:ascii="Times New Roman" w:hAnsi="Times New Roman" w:cs="Times New Roman"/>
          <w:sz w:val="24"/>
          <w:szCs w:val="24"/>
        </w:rPr>
        <w:t>;</w:t>
      </w:r>
    </w:p>
    <w:p w14:paraId="230E1C63" w14:textId="77777777" w:rsidR="007E7ED2" w:rsidRPr="004E12F4" w:rsidRDefault="007E7ED2" w:rsidP="004E12F4">
      <w:pPr>
        <w:pStyle w:val="ConsPlusNormal"/>
        <w:numPr>
          <w:ilvl w:val="0"/>
          <w:numId w:val="9"/>
        </w:numPr>
        <w:ind w:left="0" w:firstLine="709"/>
        <w:jc w:val="both"/>
        <w:rPr>
          <w:sz w:val="24"/>
          <w:szCs w:val="24"/>
        </w:rPr>
      </w:pPr>
      <w:r w:rsidRPr="004E12F4">
        <w:rPr>
          <w:rFonts w:ascii="Times New Roman" w:hAnsi="Times New Roman" w:cs="Times New Roman"/>
          <w:sz w:val="24"/>
          <w:szCs w:val="24"/>
        </w:rPr>
        <w:t xml:space="preserve">ГОСТ ISO 22915-4-2014 </w:t>
      </w:r>
      <w:r w:rsidR="00A73663" w:rsidRPr="004E12F4">
        <w:rPr>
          <w:rFonts w:ascii="Times New Roman" w:hAnsi="Times New Roman" w:cs="Times New Roman"/>
          <w:sz w:val="24"/>
          <w:szCs w:val="24"/>
        </w:rPr>
        <w:t>«М</w:t>
      </w:r>
      <w:r w:rsidRPr="004E12F4">
        <w:rPr>
          <w:rFonts w:ascii="Times New Roman" w:hAnsi="Times New Roman" w:cs="Times New Roman"/>
          <w:sz w:val="24"/>
          <w:szCs w:val="24"/>
        </w:rPr>
        <w:t xml:space="preserve">ежгосударственный стандарт. </w:t>
      </w:r>
      <w:r w:rsidR="00A73663" w:rsidRPr="004E12F4">
        <w:rPr>
          <w:rFonts w:ascii="Times New Roman" w:hAnsi="Times New Roman" w:cs="Times New Roman"/>
          <w:sz w:val="24"/>
          <w:szCs w:val="24"/>
        </w:rPr>
        <w:t>А</w:t>
      </w:r>
      <w:r w:rsidRPr="004E12F4">
        <w:rPr>
          <w:rFonts w:ascii="Times New Roman" w:hAnsi="Times New Roman" w:cs="Times New Roman"/>
          <w:sz w:val="24"/>
          <w:szCs w:val="24"/>
        </w:rPr>
        <w:t>втопогрузчики промышленные</w:t>
      </w:r>
      <w:r w:rsidR="00A73663" w:rsidRPr="004E12F4">
        <w:rPr>
          <w:rFonts w:ascii="Times New Roman" w:hAnsi="Times New Roman" w:cs="Times New Roman"/>
          <w:sz w:val="24"/>
          <w:szCs w:val="24"/>
        </w:rPr>
        <w:t>.</w:t>
      </w:r>
      <w:r w:rsidRPr="004E12F4">
        <w:rPr>
          <w:rFonts w:ascii="Times New Roman" w:hAnsi="Times New Roman" w:cs="Times New Roman"/>
          <w:sz w:val="24"/>
          <w:szCs w:val="24"/>
        </w:rPr>
        <w:t xml:space="preserve"> </w:t>
      </w:r>
      <w:r w:rsidR="00A73663" w:rsidRPr="004E12F4">
        <w:rPr>
          <w:rFonts w:ascii="Times New Roman" w:hAnsi="Times New Roman" w:cs="Times New Roman"/>
          <w:sz w:val="24"/>
          <w:szCs w:val="24"/>
        </w:rPr>
        <w:t>П</w:t>
      </w:r>
      <w:r w:rsidRPr="004E12F4">
        <w:rPr>
          <w:rFonts w:ascii="Times New Roman" w:hAnsi="Times New Roman" w:cs="Times New Roman"/>
          <w:sz w:val="24"/>
          <w:szCs w:val="24"/>
        </w:rPr>
        <w:t>роверка устойчивости</w:t>
      </w:r>
      <w:r w:rsidR="00A73663" w:rsidRPr="004E12F4">
        <w:rPr>
          <w:rFonts w:ascii="Times New Roman" w:hAnsi="Times New Roman" w:cs="Times New Roman"/>
          <w:sz w:val="24"/>
          <w:szCs w:val="24"/>
        </w:rPr>
        <w:t>.</w:t>
      </w:r>
      <w:r w:rsidRPr="004E12F4">
        <w:rPr>
          <w:rFonts w:ascii="Times New Roman" w:hAnsi="Times New Roman" w:cs="Times New Roman"/>
          <w:sz w:val="24"/>
          <w:szCs w:val="24"/>
        </w:rPr>
        <w:t xml:space="preserve"> </w:t>
      </w:r>
      <w:r w:rsidR="00A73663" w:rsidRPr="004E12F4">
        <w:rPr>
          <w:rFonts w:ascii="Times New Roman" w:hAnsi="Times New Roman" w:cs="Times New Roman"/>
          <w:sz w:val="24"/>
          <w:szCs w:val="24"/>
        </w:rPr>
        <w:t>Ч</w:t>
      </w:r>
      <w:r w:rsidRPr="004E12F4">
        <w:rPr>
          <w:rFonts w:ascii="Times New Roman" w:hAnsi="Times New Roman" w:cs="Times New Roman"/>
          <w:sz w:val="24"/>
          <w:szCs w:val="24"/>
        </w:rPr>
        <w:t xml:space="preserve">асть 4. </w:t>
      </w:r>
      <w:r w:rsidR="00A73663" w:rsidRPr="004E12F4">
        <w:rPr>
          <w:rFonts w:ascii="Times New Roman" w:hAnsi="Times New Roman" w:cs="Times New Roman"/>
          <w:sz w:val="24"/>
          <w:szCs w:val="24"/>
        </w:rPr>
        <w:t xml:space="preserve">Штабелеры </w:t>
      </w:r>
      <w:r w:rsidRPr="004E12F4">
        <w:rPr>
          <w:rFonts w:ascii="Times New Roman" w:hAnsi="Times New Roman" w:cs="Times New Roman"/>
          <w:sz w:val="24"/>
          <w:szCs w:val="24"/>
        </w:rPr>
        <w:t xml:space="preserve">для поддонов с грузом, сдвоенные штабелеры и комплектующие заказ автопогрузчики с позицией </w:t>
      </w:r>
      <w:r w:rsidR="00E14944" w:rsidRPr="004E12F4">
        <w:rPr>
          <w:rFonts w:ascii="Times New Roman" w:hAnsi="Times New Roman" w:cs="Times New Roman"/>
          <w:sz w:val="24"/>
          <w:szCs w:val="24"/>
        </w:rPr>
        <w:t>о</w:t>
      </w:r>
      <w:r w:rsidRPr="004E12F4">
        <w:rPr>
          <w:rFonts w:ascii="Times New Roman" w:hAnsi="Times New Roman" w:cs="Times New Roman"/>
          <w:sz w:val="24"/>
          <w:szCs w:val="24"/>
        </w:rPr>
        <w:t>ператора до 1200 мм включительно</w:t>
      </w:r>
      <w:r w:rsidR="00A73663" w:rsidRPr="004E12F4">
        <w:rPr>
          <w:rFonts w:ascii="Times New Roman" w:hAnsi="Times New Roman" w:cs="Times New Roman"/>
          <w:sz w:val="24"/>
          <w:szCs w:val="24"/>
        </w:rPr>
        <w:t>»</w:t>
      </w:r>
      <w:r w:rsidRPr="004E12F4">
        <w:rPr>
          <w:rFonts w:ascii="Times New Roman" w:hAnsi="Times New Roman" w:cs="Times New Roman"/>
          <w:sz w:val="24"/>
          <w:szCs w:val="24"/>
        </w:rPr>
        <w:t>;</w:t>
      </w:r>
    </w:p>
    <w:p w14:paraId="6F63BF41" w14:textId="77777777" w:rsidR="007E7ED2" w:rsidRPr="004E12F4" w:rsidRDefault="007E7ED2" w:rsidP="004E12F4">
      <w:pPr>
        <w:pStyle w:val="ConsPlusNormal"/>
        <w:numPr>
          <w:ilvl w:val="0"/>
          <w:numId w:val="9"/>
        </w:numPr>
        <w:ind w:left="0" w:firstLine="709"/>
        <w:jc w:val="both"/>
        <w:rPr>
          <w:sz w:val="24"/>
          <w:szCs w:val="24"/>
        </w:rPr>
      </w:pPr>
      <w:r w:rsidRPr="004E12F4">
        <w:rPr>
          <w:rFonts w:ascii="Times New Roman" w:hAnsi="Times New Roman" w:cs="Times New Roman"/>
          <w:sz w:val="24"/>
          <w:szCs w:val="24"/>
        </w:rPr>
        <w:t xml:space="preserve">ГОСТ 15150-69 </w:t>
      </w:r>
      <w:r w:rsidR="00A73663" w:rsidRPr="004E12F4">
        <w:rPr>
          <w:rFonts w:ascii="Times New Roman" w:hAnsi="Times New Roman" w:cs="Times New Roman"/>
          <w:sz w:val="24"/>
          <w:szCs w:val="24"/>
        </w:rPr>
        <w:t>«</w:t>
      </w:r>
      <w:r w:rsidRPr="004E12F4">
        <w:rPr>
          <w:rFonts w:ascii="Times New Roman" w:hAnsi="Times New Roman" w:cs="Times New Roman"/>
          <w:sz w:val="24"/>
          <w:szCs w:val="24"/>
        </w:rPr>
        <w:t>Межгосударственный стандарт.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00A73663" w:rsidRPr="004E12F4">
        <w:rPr>
          <w:rFonts w:ascii="Times New Roman" w:hAnsi="Times New Roman" w:cs="Times New Roman"/>
          <w:sz w:val="24"/>
          <w:szCs w:val="24"/>
        </w:rPr>
        <w:t>»</w:t>
      </w:r>
      <w:r w:rsidR="002C1820" w:rsidRPr="004E12F4">
        <w:rPr>
          <w:rFonts w:ascii="Times New Roman" w:hAnsi="Times New Roman" w:cs="Times New Roman"/>
          <w:sz w:val="24"/>
          <w:szCs w:val="24"/>
        </w:rPr>
        <w:t>.</w:t>
      </w:r>
    </w:p>
    <w:p w14:paraId="60AD10C7" w14:textId="77777777" w:rsidR="007E7ED2" w:rsidRPr="004E12F4" w:rsidRDefault="007E7ED2" w:rsidP="004E12F4">
      <w:pPr>
        <w:pStyle w:val="ConsPlusNormal"/>
        <w:ind w:left="709" w:firstLine="0"/>
        <w:jc w:val="both"/>
        <w:rPr>
          <w:rFonts w:ascii="Times New Roman" w:hAnsi="Times New Roman" w:cs="Times New Roman"/>
          <w:sz w:val="24"/>
          <w:szCs w:val="24"/>
        </w:rPr>
      </w:pPr>
    </w:p>
    <w:p w14:paraId="6A699F59" w14:textId="77777777" w:rsidR="00691F75" w:rsidRPr="007E7ED2" w:rsidRDefault="00691F75" w:rsidP="00D32767">
      <w:pPr>
        <w:widowControl w:val="0"/>
        <w:numPr>
          <w:ilvl w:val="1"/>
          <w:numId w:val="6"/>
        </w:numPr>
        <w:autoSpaceDE w:val="0"/>
        <w:autoSpaceDN w:val="0"/>
        <w:adjustRightInd w:val="0"/>
        <w:ind w:left="0" w:firstLine="709"/>
        <w:contextualSpacing/>
        <w:jc w:val="both"/>
        <w:rPr>
          <w:rFonts w:eastAsiaTheme="minorEastAsia"/>
          <w:sz w:val="24"/>
          <w:szCs w:val="24"/>
        </w:rPr>
      </w:pPr>
      <w:r w:rsidRPr="00423735">
        <w:rPr>
          <w:rFonts w:eastAsiaTheme="minorEastAsia"/>
          <w:b/>
          <w:sz w:val="24"/>
          <w:szCs w:val="24"/>
        </w:rPr>
        <w:t>Объем гарантий и гарантийный срок</w:t>
      </w:r>
    </w:p>
    <w:p w14:paraId="7FF0862D" w14:textId="58D9794D" w:rsidR="00691F75" w:rsidRPr="00640D81" w:rsidRDefault="00691F75" w:rsidP="00691F75">
      <w:pPr>
        <w:ind w:firstLine="851"/>
        <w:jc w:val="both"/>
        <w:rPr>
          <w:rFonts w:eastAsia="Calibri"/>
          <w:sz w:val="24"/>
          <w:szCs w:val="24"/>
        </w:rPr>
      </w:pPr>
      <w:r w:rsidRPr="00E14944">
        <w:rPr>
          <w:rFonts w:eastAsia="Calibri"/>
          <w:sz w:val="24"/>
          <w:szCs w:val="24"/>
        </w:rPr>
        <w:t xml:space="preserve">Гарантийный срок на поставляемый Товар должен соответствовать сроку, </w:t>
      </w:r>
      <w:r w:rsidRPr="00E14944">
        <w:rPr>
          <w:rFonts w:eastAsia="Calibri"/>
          <w:bCs/>
          <w:sz w:val="24"/>
          <w:szCs w:val="24"/>
        </w:rPr>
        <w:t xml:space="preserve">установленному производителем поставляемого </w:t>
      </w:r>
      <w:r w:rsidR="00DC7148">
        <w:rPr>
          <w:rFonts w:eastAsia="Calibri"/>
          <w:bCs/>
          <w:sz w:val="24"/>
          <w:szCs w:val="24"/>
        </w:rPr>
        <w:t>Т</w:t>
      </w:r>
      <w:r w:rsidRPr="00E14944">
        <w:rPr>
          <w:rFonts w:eastAsia="Calibri"/>
          <w:bCs/>
          <w:sz w:val="24"/>
          <w:szCs w:val="24"/>
        </w:rPr>
        <w:t>овара</w:t>
      </w:r>
      <w:r w:rsidRPr="00E14944">
        <w:rPr>
          <w:rFonts w:eastAsia="Calibri"/>
          <w:sz w:val="24"/>
          <w:szCs w:val="24"/>
        </w:rPr>
        <w:t xml:space="preserve">, но не менее 12 (двенадцати) месяцев. Начало гарантийного периода исчисляется с момента подписания Покупателем </w:t>
      </w:r>
      <w:r w:rsidR="007E7ED2" w:rsidRPr="00E14944">
        <w:rPr>
          <w:sz w:val="24"/>
          <w:szCs w:val="24"/>
        </w:rPr>
        <w:t>Товарной накладной по форме ТОРГ-12</w:t>
      </w:r>
      <w:r w:rsidR="002C1820">
        <w:rPr>
          <w:sz w:val="24"/>
          <w:szCs w:val="24"/>
        </w:rPr>
        <w:t xml:space="preserve"> или </w:t>
      </w:r>
      <w:r w:rsidR="00B0012D">
        <w:rPr>
          <w:sz w:val="24"/>
          <w:szCs w:val="24"/>
        </w:rPr>
        <w:t>УПД</w:t>
      </w:r>
      <w:r w:rsidR="007E7ED2" w:rsidRPr="00E14944">
        <w:rPr>
          <w:sz w:val="24"/>
          <w:szCs w:val="24"/>
        </w:rPr>
        <w:t>.</w:t>
      </w:r>
    </w:p>
    <w:p w14:paraId="61F29BD4" w14:textId="77777777" w:rsidR="00691F75" w:rsidRPr="00640D81" w:rsidRDefault="00691F75" w:rsidP="00691F75">
      <w:pPr>
        <w:ind w:firstLine="851"/>
        <w:jc w:val="both"/>
        <w:rPr>
          <w:rFonts w:eastAsia="Calibri"/>
          <w:sz w:val="24"/>
          <w:szCs w:val="24"/>
        </w:rPr>
      </w:pPr>
      <w:r w:rsidRPr="00640D81">
        <w:rPr>
          <w:rFonts w:eastAsia="Calibri"/>
          <w:sz w:val="24"/>
          <w:szCs w:val="24"/>
        </w:rPr>
        <w:t xml:space="preserve">В случае обнаружения недостатков </w:t>
      </w:r>
      <w:r w:rsidR="002C1820">
        <w:rPr>
          <w:rFonts w:eastAsia="Calibri"/>
          <w:sz w:val="24"/>
          <w:szCs w:val="24"/>
        </w:rPr>
        <w:t>Т</w:t>
      </w:r>
      <w:r w:rsidRPr="00640D81">
        <w:rPr>
          <w:rFonts w:eastAsia="Calibri"/>
          <w:sz w:val="24"/>
          <w:szCs w:val="24"/>
        </w:rPr>
        <w:t xml:space="preserve">овара в течение действия гарантийного срока, Поставщик обязан заменить </w:t>
      </w:r>
      <w:r w:rsidR="002C1820">
        <w:rPr>
          <w:rFonts w:eastAsia="Calibri"/>
          <w:sz w:val="24"/>
          <w:szCs w:val="24"/>
        </w:rPr>
        <w:t>Т</w:t>
      </w:r>
      <w:r w:rsidRPr="00640D81">
        <w:rPr>
          <w:rFonts w:eastAsia="Calibri"/>
          <w:sz w:val="24"/>
          <w:szCs w:val="24"/>
        </w:rPr>
        <w:t>овар, и в случае причинения вреда имуществу Покупателя, возместить убытки</w:t>
      </w:r>
      <w:r w:rsidR="003B18AC" w:rsidRPr="00640D81">
        <w:rPr>
          <w:rFonts w:eastAsia="Calibri"/>
          <w:sz w:val="24"/>
          <w:szCs w:val="24"/>
        </w:rPr>
        <w:t>,</w:t>
      </w:r>
      <w:r w:rsidRPr="00640D81">
        <w:rPr>
          <w:rFonts w:eastAsia="Calibri"/>
          <w:sz w:val="24"/>
          <w:szCs w:val="24"/>
        </w:rPr>
        <w:t xml:space="preserve"> понесенные Покупателем.</w:t>
      </w:r>
    </w:p>
    <w:p w14:paraId="3350F845" w14:textId="77777777" w:rsidR="00691F75" w:rsidRPr="00640D81" w:rsidRDefault="00691F75" w:rsidP="00691F75">
      <w:pPr>
        <w:ind w:firstLine="851"/>
        <w:jc w:val="both"/>
        <w:rPr>
          <w:rFonts w:eastAsia="Calibri"/>
          <w:sz w:val="24"/>
          <w:szCs w:val="24"/>
        </w:rPr>
      </w:pPr>
      <w:r w:rsidRPr="00640D81">
        <w:rPr>
          <w:rFonts w:eastAsia="Calibri"/>
          <w:sz w:val="24"/>
          <w:szCs w:val="24"/>
        </w:rPr>
        <w:t xml:space="preserve">Если в течение срока гарантии </w:t>
      </w:r>
      <w:r w:rsidR="002C1820">
        <w:rPr>
          <w:rFonts w:eastAsia="Calibri"/>
          <w:sz w:val="24"/>
          <w:szCs w:val="24"/>
        </w:rPr>
        <w:t>Т</w:t>
      </w:r>
      <w:r w:rsidRPr="00640D81">
        <w:rPr>
          <w:rFonts w:eastAsia="Calibri"/>
          <w:sz w:val="24"/>
          <w:szCs w:val="24"/>
        </w:rPr>
        <w:t xml:space="preserve">овар окажется дефектным и (или) не будет соответствовать установленным требованиям, Покупатель в срок не позднее, чем 2 (Два) рабочих дня уведомляет Поставщика путем направления письменного требования о замене дефектного и (или) несоответствующего требованиям </w:t>
      </w:r>
      <w:r w:rsidR="002C1820">
        <w:rPr>
          <w:rFonts w:eastAsia="Calibri"/>
          <w:sz w:val="24"/>
          <w:szCs w:val="24"/>
        </w:rPr>
        <w:t>Т</w:t>
      </w:r>
      <w:r w:rsidRPr="00640D81">
        <w:rPr>
          <w:rFonts w:eastAsia="Calibri"/>
          <w:sz w:val="24"/>
          <w:szCs w:val="24"/>
        </w:rPr>
        <w:t xml:space="preserve">овара, с указанием сроков его замены. </w:t>
      </w:r>
    </w:p>
    <w:p w14:paraId="44514A41" w14:textId="77777777" w:rsidR="00691F75" w:rsidRPr="00640D81" w:rsidRDefault="00691F75" w:rsidP="00691F75">
      <w:pPr>
        <w:ind w:firstLine="851"/>
        <w:jc w:val="both"/>
        <w:rPr>
          <w:color w:val="FF0000"/>
          <w:sz w:val="24"/>
          <w:szCs w:val="24"/>
        </w:rPr>
      </w:pPr>
      <w:r w:rsidRPr="00640D81">
        <w:rPr>
          <w:rFonts w:eastAsia="Calibri"/>
          <w:sz w:val="24"/>
          <w:szCs w:val="24"/>
        </w:rPr>
        <w:t xml:space="preserve">Поставщик устраняет выявленные недостатки, производит замену дефектного и (или) несоответствующего требованиям </w:t>
      </w:r>
      <w:r w:rsidR="002C1820">
        <w:rPr>
          <w:rFonts w:eastAsia="Calibri"/>
          <w:sz w:val="24"/>
          <w:szCs w:val="24"/>
        </w:rPr>
        <w:t>Т</w:t>
      </w:r>
      <w:r w:rsidRPr="00640D81">
        <w:rPr>
          <w:rFonts w:eastAsia="Calibri"/>
          <w:sz w:val="24"/>
          <w:szCs w:val="24"/>
        </w:rPr>
        <w:t xml:space="preserve">овара за свой счёт, в установленные Покупателем сроки. При этом гарантийный срок продлевается с учетом времени, затраченного на устранение выявленных недостатков и (или) замену </w:t>
      </w:r>
      <w:r w:rsidR="002C1820">
        <w:rPr>
          <w:rFonts w:eastAsia="Calibri"/>
          <w:sz w:val="24"/>
          <w:szCs w:val="24"/>
        </w:rPr>
        <w:t>Т</w:t>
      </w:r>
      <w:r w:rsidRPr="00640D81">
        <w:rPr>
          <w:rFonts w:eastAsia="Calibri"/>
          <w:sz w:val="24"/>
          <w:szCs w:val="24"/>
        </w:rPr>
        <w:t>овара.</w:t>
      </w:r>
      <w:r w:rsidRPr="00640D81">
        <w:rPr>
          <w:color w:val="FF0000"/>
          <w:sz w:val="24"/>
          <w:szCs w:val="24"/>
        </w:rPr>
        <w:t xml:space="preserve">  </w:t>
      </w:r>
    </w:p>
    <w:p w14:paraId="7D9A7B9F" w14:textId="61766C1F" w:rsidR="00691F75" w:rsidRPr="00423735" w:rsidRDefault="00691F75" w:rsidP="004E12F4">
      <w:pPr>
        <w:ind w:firstLine="709"/>
        <w:jc w:val="both"/>
        <w:rPr>
          <w:color w:val="FF0000"/>
          <w:sz w:val="24"/>
          <w:szCs w:val="24"/>
        </w:rPr>
      </w:pPr>
      <w:r w:rsidRPr="00640D81">
        <w:rPr>
          <w:sz w:val="24"/>
          <w:szCs w:val="24"/>
        </w:rPr>
        <w:t xml:space="preserve">Поставщик своими силами и за свой счет производит доставку Товара в сервисный центр Поставщика и/или третьего лица для осуществления гарантийного ремонта и обслуживания. При необходимости ремонта у Производителя, доставка </w:t>
      </w:r>
      <w:r w:rsidR="002C1820">
        <w:rPr>
          <w:sz w:val="24"/>
          <w:szCs w:val="24"/>
        </w:rPr>
        <w:t>Т</w:t>
      </w:r>
      <w:r w:rsidRPr="00640D81">
        <w:rPr>
          <w:sz w:val="24"/>
          <w:szCs w:val="24"/>
        </w:rPr>
        <w:t xml:space="preserve">овара до Производителя осуществляется силами и за счет Поставщика. Возврат Товара осуществляется </w:t>
      </w:r>
      <w:r w:rsidR="003B18AC" w:rsidRPr="00640D81">
        <w:rPr>
          <w:sz w:val="24"/>
          <w:szCs w:val="24"/>
        </w:rPr>
        <w:t xml:space="preserve">Покупателю </w:t>
      </w:r>
      <w:r w:rsidRPr="00640D81">
        <w:rPr>
          <w:sz w:val="24"/>
          <w:szCs w:val="24"/>
        </w:rPr>
        <w:t>силами и за счет Поставщика.</w:t>
      </w:r>
    </w:p>
    <w:p w14:paraId="2A858510" w14:textId="77777777" w:rsidR="00691F75" w:rsidRPr="00423735" w:rsidRDefault="00691F75" w:rsidP="00691F75">
      <w:pPr>
        <w:widowControl w:val="0"/>
        <w:shd w:val="clear" w:color="auto" w:fill="FFFFFF"/>
        <w:suppressAutoHyphens/>
        <w:autoSpaceDE w:val="0"/>
        <w:autoSpaceDN w:val="0"/>
        <w:adjustRightInd w:val="0"/>
        <w:spacing w:before="58" w:after="160" w:line="274" w:lineRule="exact"/>
        <w:ind w:left="360"/>
        <w:jc w:val="both"/>
        <w:rPr>
          <w:rFonts w:eastAsia="Calibri"/>
          <w:color w:val="FF0000"/>
          <w:sz w:val="24"/>
          <w:szCs w:val="24"/>
        </w:rPr>
      </w:pPr>
      <w:r w:rsidRPr="00423735">
        <w:rPr>
          <w:color w:val="FF0000"/>
          <w:sz w:val="24"/>
          <w:szCs w:val="24"/>
        </w:rPr>
        <w:t xml:space="preserve"> </w:t>
      </w:r>
    </w:p>
    <w:p w14:paraId="5F4E8BDB" w14:textId="5E420700" w:rsidR="00691F75" w:rsidRPr="00423735" w:rsidRDefault="00960397" w:rsidP="00691F75">
      <w:pPr>
        <w:widowControl w:val="0"/>
        <w:numPr>
          <w:ilvl w:val="0"/>
          <w:numId w:val="6"/>
        </w:numPr>
        <w:autoSpaceDE w:val="0"/>
        <w:autoSpaceDN w:val="0"/>
        <w:adjustRightInd w:val="0"/>
        <w:ind w:left="-567" w:firstLine="567"/>
        <w:jc w:val="center"/>
        <w:rPr>
          <w:b/>
          <w:sz w:val="24"/>
          <w:szCs w:val="24"/>
        </w:rPr>
      </w:pPr>
      <w:r w:rsidRPr="00423735">
        <w:rPr>
          <w:b/>
          <w:sz w:val="24"/>
          <w:szCs w:val="24"/>
        </w:rPr>
        <w:t>ТРЕБОВАНИЯ К МАРКИРОВКЕ</w:t>
      </w:r>
    </w:p>
    <w:p w14:paraId="6358309D" w14:textId="77777777" w:rsidR="00691F75" w:rsidRPr="00423735" w:rsidRDefault="00691F75" w:rsidP="00691F75">
      <w:pPr>
        <w:widowControl w:val="0"/>
        <w:autoSpaceDE w:val="0"/>
        <w:autoSpaceDN w:val="0"/>
        <w:adjustRightInd w:val="0"/>
        <w:rPr>
          <w:b/>
          <w:sz w:val="24"/>
          <w:szCs w:val="24"/>
        </w:rPr>
      </w:pPr>
    </w:p>
    <w:p w14:paraId="494DF1FE" w14:textId="7B6A9F8C" w:rsidR="00691F75" w:rsidRPr="0069191D" w:rsidRDefault="00691F75" w:rsidP="00D32767">
      <w:pPr>
        <w:autoSpaceDE w:val="0"/>
        <w:autoSpaceDN w:val="0"/>
        <w:adjustRightInd w:val="0"/>
        <w:ind w:firstLine="709"/>
        <w:contextualSpacing/>
        <w:jc w:val="both"/>
        <w:rPr>
          <w:rFonts w:eastAsiaTheme="minorEastAsia"/>
          <w:sz w:val="24"/>
          <w:szCs w:val="24"/>
        </w:rPr>
      </w:pPr>
      <w:r w:rsidRPr="0069191D">
        <w:rPr>
          <w:rFonts w:eastAsiaTheme="minorEastAsia"/>
          <w:sz w:val="24"/>
          <w:szCs w:val="24"/>
        </w:rPr>
        <w:t xml:space="preserve">Маркировка Товара должна соответствовать наименованию изделия в Техническом задании и быть выполненной согласно ГОСТ 14192-96. </w:t>
      </w:r>
      <w:r w:rsidR="003B18AC" w:rsidRPr="0069191D">
        <w:rPr>
          <w:rFonts w:eastAsiaTheme="minorEastAsia"/>
          <w:sz w:val="24"/>
          <w:szCs w:val="24"/>
        </w:rPr>
        <w:t>«</w:t>
      </w:r>
      <w:r w:rsidRPr="0069191D">
        <w:rPr>
          <w:rFonts w:eastAsiaTheme="minorEastAsia"/>
          <w:sz w:val="24"/>
          <w:szCs w:val="24"/>
        </w:rPr>
        <w:t>Межгосударственный стандарт</w:t>
      </w:r>
      <w:r w:rsidR="003B18AC" w:rsidRPr="0069191D">
        <w:rPr>
          <w:rFonts w:eastAsiaTheme="minorEastAsia"/>
          <w:sz w:val="24"/>
          <w:szCs w:val="24"/>
        </w:rPr>
        <w:t xml:space="preserve">. </w:t>
      </w:r>
      <w:r w:rsidRPr="0069191D">
        <w:rPr>
          <w:rFonts w:eastAsiaTheme="minorEastAsia"/>
          <w:sz w:val="24"/>
          <w:szCs w:val="24"/>
        </w:rPr>
        <w:t>Маркировка грузов</w:t>
      </w:r>
      <w:r w:rsidR="003B18AC" w:rsidRPr="0069191D">
        <w:rPr>
          <w:rFonts w:eastAsiaTheme="minorEastAsia"/>
          <w:sz w:val="24"/>
          <w:szCs w:val="24"/>
        </w:rPr>
        <w:t>»</w:t>
      </w:r>
      <w:r w:rsidRPr="0069191D">
        <w:rPr>
          <w:rFonts w:eastAsiaTheme="minorEastAsia"/>
          <w:sz w:val="24"/>
          <w:szCs w:val="24"/>
        </w:rPr>
        <w:t>.</w:t>
      </w:r>
    </w:p>
    <w:p w14:paraId="4E4979E2" w14:textId="77777777" w:rsidR="0069191D" w:rsidRPr="0069191D" w:rsidRDefault="0069191D" w:rsidP="00713E4D">
      <w:pPr>
        <w:autoSpaceDE w:val="0"/>
        <w:autoSpaceDN w:val="0"/>
        <w:adjustRightInd w:val="0"/>
        <w:ind w:firstLine="709"/>
        <w:jc w:val="both"/>
        <w:rPr>
          <w:rFonts w:eastAsia="CIDFont+F5"/>
          <w:sz w:val="24"/>
          <w:szCs w:val="24"/>
        </w:rPr>
      </w:pPr>
      <w:r w:rsidRPr="0069191D">
        <w:rPr>
          <w:rFonts w:eastAsia="CIDFont+F5"/>
          <w:sz w:val="24"/>
          <w:szCs w:val="24"/>
        </w:rPr>
        <w:t>Товар должен иметь следующую маркировку:</w:t>
      </w:r>
    </w:p>
    <w:p w14:paraId="73D5C06B" w14:textId="677140F8" w:rsidR="0069191D" w:rsidRPr="00D32767" w:rsidRDefault="0069191D" w:rsidP="00D32767">
      <w:pPr>
        <w:pStyle w:val="a7"/>
        <w:numPr>
          <w:ilvl w:val="0"/>
          <w:numId w:val="12"/>
        </w:numPr>
        <w:autoSpaceDE w:val="0"/>
        <w:autoSpaceDN w:val="0"/>
        <w:adjustRightInd w:val="0"/>
        <w:spacing w:after="0" w:line="240" w:lineRule="auto"/>
        <w:ind w:left="0" w:firstLine="709"/>
        <w:jc w:val="both"/>
        <w:rPr>
          <w:rFonts w:eastAsia="CIDFont+F5"/>
          <w:sz w:val="24"/>
          <w:szCs w:val="24"/>
        </w:rPr>
      </w:pPr>
      <w:r w:rsidRPr="00D32767">
        <w:rPr>
          <w:rFonts w:eastAsia="CIDFont+F5"/>
          <w:sz w:val="24"/>
          <w:szCs w:val="24"/>
        </w:rPr>
        <w:lastRenderedPageBreak/>
        <w:t> </w:t>
      </w:r>
      <w:r w:rsidRPr="00D32767">
        <w:rPr>
          <w:rFonts w:ascii="Times New Roman" w:eastAsia="CIDFont+F5" w:hAnsi="Times New Roman" w:cs="Times New Roman"/>
          <w:sz w:val="24"/>
          <w:szCs w:val="24"/>
        </w:rPr>
        <w:t>товарный знак (при наличии) и (или) наименование предприятия-изготовителя;</w:t>
      </w:r>
    </w:p>
    <w:p w14:paraId="6A43C998" w14:textId="6049C463" w:rsidR="0069191D" w:rsidRPr="00D32767" w:rsidRDefault="0069191D" w:rsidP="00D32767">
      <w:pPr>
        <w:pStyle w:val="a7"/>
        <w:numPr>
          <w:ilvl w:val="0"/>
          <w:numId w:val="12"/>
        </w:numPr>
        <w:autoSpaceDE w:val="0"/>
        <w:autoSpaceDN w:val="0"/>
        <w:adjustRightInd w:val="0"/>
        <w:spacing w:after="0" w:line="240" w:lineRule="auto"/>
        <w:ind w:left="0" w:firstLine="709"/>
        <w:jc w:val="both"/>
        <w:rPr>
          <w:rFonts w:eastAsia="CIDFont+F5"/>
          <w:sz w:val="24"/>
          <w:szCs w:val="24"/>
        </w:rPr>
      </w:pPr>
      <w:r w:rsidRPr="00D32767">
        <w:rPr>
          <w:rFonts w:ascii="Times New Roman" w:eastAsia="CIDFont+F5" w:hAnsi="Times New Roman" w:cs="Times New Roman"/>
          <w:sz w:val="24"/>
          <w:szCs w:val="24"/>
        </w:rPr>
        <w:t xml:space="preserve">наименование </w:t>
      </w:r>
      <w:r w:rsidR="00D32767">
        <w:rPr>
          <w:rFonts w:ascii="Times New Roman" w:eastAsia="CIDFont+F5" w:hAnsi="Times New Roman" w:cs="Times New Roman"/>
          <w:sz w:val="24"/>
          <w:szCs w:val="24"/>
        </w:rPr>
        <w:t>Т</w:t>
      </w:r>
      <w:r w:rsidR="00D32767" w:rsidRPr="00D32767">
        <w:rPr>
          <w:rFonts w:ascii="Times New Roman" w:eastAsia="CIDFont+F5" w:hAnsi="Times New Roman" w:cs="Times New Roman"/>
          <w:sz w:val="24"/>
          <w:szCs w:val="24"/>
        </w:rPr>
        <w:t xml:space="preserve">овара </w:t>
      </w:r>
      <w:r w:rsidRPr="00D32767">
        <w:rPr>
          <w:rFonts w:ascii="Times New Roman" w:eastAsia="CIDFont+F5" w:hAnsi="Times New Roman" w:cs="Times New Roman"/>
          <w:sz w:val="24"/>
          <w:szCs w:val="24"/>
        </w:rPr>
        <w:t>и его условное обозначение;</w:t>
      </w:r>
    </w:p>
    <w:p w14:paraId="4599CED2" w14:textId="6307F9B1" w:rsidR="0069191D" w:rsidRPr="00D32767" w:rsidRDefault="0069191D" w:rsidP="00D32767">
      <w:pPr>
        <w:pStyle w:val="a7"/>
        <w:numPr>
          <w:ilvl w:val="0"/>
          <w:numId w:val="12"/>
        </w:numPr>
        <w:autoSpaceDE w:val="0"/>
        <w:autoSpaceDN w:val="0"/>
        <w:adjustRightInd w:val="0"/>
        <w:spacing w:after="0" w:line="240" w:lineRule="auto"/>
        <w:ind w:left="0" w:firstLine="709"/>
        <w:jc w:val="both"/>
        <w:rPr>
          <w:rFonts w:eastAsia="CIDFont+F5"/>
          <w:sz w:val="24"/>
          <w:szCs w:val="24"/>
        </w:rPr>
      </w:pPr>
      <w:r w:rsidRPr="00D32767">
        <w:rPr>
          <w:rFonts w:ascii="Times New Roman" w:eastAsia="CIDFont+F5" w:hAnsi="Times New Roman" w:cs="Times New Roman"/>
          <w:sz w:val="24"/>
          <w:szCs w:val="24"/>
        </w:rPr>
        <w:t>порядковый номер по системе нумерации предприятия-изготовителя;</w:t>
      </w:r>
    </w:p>
    <w:p w14:paraId="38A018C5" w14:textId="2AEFDDA5" w:rsidR="0069191D" w:rsidRPr="00D32767" w:rsidRDefault="0069191D" w:rsidP="00D32767">
      <w:pPr>
        <w:pStyle w:val="a7"/>
        <w:numPr>
          <w:ilvl w:val="0"/>
          <w:numId w:val="12"/>
        </w:numPr>
        <w:autoSpaceDE w:val="0"/>
        <w:autoSpaceDN w:val="0"/>
        <w:adjustRightInd w:val="0"/>
        <w:spacing w:after="0" w:line="240" w:lineRule="auto"/>
        <w:ind w:left="0" w:firstLine="709"/>
        <w:jc w:val="both"/>
        <w:rPr>
          <w:rFonts w:eastAsia="CIDFont+F5"/>
          <w:sz w:val="24"/>
          <w:szCs w:val="24"/>
        </w:rPr>
      </w:pPr>
      <w:r w:rsidRPr="00D32767">
        <w:rPr>
          <w:rFonts w:ascii="Times New Roman" w:eastAsia="CIDFont+F5" w:hAnsi="Times New Roman" w:cs="Times New Roman"/>
          <w:sz w:val="24"/>
          <w:szCs w:val="24"/>
        </w:rPr>
        <w:t>дату выпуска.</w:t>
      </w:r>
    </w:p>
    <w:p w14:paraId="70E3062B" w14:textId="77777777" w:rsidR="00691F75" w:rsidRPr="00423735" w:rsidRDefault="00691F75" w:rsidP="00691F75">
      <w:pPr>
        <w:autoSpaceDE w:val="0"/>
        <w:autoSpaceDN w:val="0"/>
        <w:adjustRightInd w:val="0"/>
        <w:spacing w:after="200"/>
        <w:ind w:firstLine="851"/>
        <w:contextualSpacing/>
        <w:jc w:val="both"/>
        <w:rPr>
          <w:rFonts w:eastAsiaTheme="minorEastAsia"/>
          <w:sz w:val="24"/>
          <w:szCs w:val="24"/>
        </w:rPr>
      </w:pPr>
    </w:p>
    <w:p w14:paraId="5070A033" w14:textId="0DDBC808" w:rsidR="00691F75" w:rsidRPr="00423735" w:rsidRDefault="00A0119D" w:rsidP="00691F75">
      <w:pPr>
        <w:widowControl w:val="0"/>
        <w:numPr>
          <w:ilvl w:val="0"/>
          <w:numId w:val="6"/>
        </w:numPr>
        <w:autoSpaceDE w:val="0"/>
        <w:autoSpaceDN w:val="0"/>
        <w:adjustRightInd w:val="0"/>
        <w:ind w:left="-567" w:firstLine="567"/>
        <w:jc w:val="center"/>
        <w:rPr>
          <w:b/>
          <w:sz w:val="24"/>
          <w:szCs w:val="24"/>
        </w:rPr>
      </w:pPr>
      <w:r w:rsidRPr="00A0119D">
        <w:rPr>
          <w:b/>
          <w:sz w:val="24"/>
          <w:szCs w:val="24"/>
        </w:rPr>
        <w:t>ТРЕБОВАНИЯ К УПАКОВКЕ ТОВАРА</w:t>
      </w:r>
      <w:r w:rsidRPr="00A0119D" w:rsidDel="00A0119D">
        <w:rPr>
          <w:b/>
          <w:sz w:val="24"/>
          <w:szCs w:val="24"/>
        </w:rPr>
        <w:t xml:space="preserve"> </w:t>
      </w:r>
    </w:p>
    <w:p w14:paraId="0BBE92AE" w14:textId="77777777" w:rsidR="00691F75" w:rsidRPr="00423735" w:rsidRDefault="00691F75" w:rsidP="00691F75">
      <w:pPr>
        <w:widowControl w:val="0"/>
        <w:autoSpaceDE w:val="0"/>
        <w:autoSpaceDN w:val="0"/>
        <w:adjustRightInd w:val="0"/>
        <w:rPr>
          <w:b/>
          <w:sz w:val="24"/>
          <w:szCs w:val="24"/>
        </w:rPr>
      </w:pPr>
    </w:p>
    <w:p w14:paraId="290DE1FF" w14:textId="7D17D773" w:rsidR="0069191D" w:rsidRPr="0069191D" w:rsidRDefault="0069191D" w:rsidP="00D32767">
      <w:pPr>
        <w:ind w:firstLine="709"/>
        <w:jc w:val="both"/>
        <w:rPr>
          <w:bCs/>
          <w:sz w:val="24"/>
          <w:szCs w:val="24"/>
        </w:rPr>
      </w:pPr>
      <w:r w:rsidRPr="0069191D">
        <w:rPr>
          <w:rFonts w:eastAsia="Calibri" w:cs="Consolas"/>
          <w:color w:val="000000"/>
          <w:sz w:val="24"/>
          <w:szCs w:val="24"/>
          <w:lang w:eastAsia="en-US"/>
        </w:rPr>
        <w:t xml:space="preserve">Упаковка должна соответствовать требованиям, установленным </w:t>
      </w:r>
      <w:r w:rsidRPr="0069191D">
        <w:rPr>
          <w:bCs/>
          <w:sz w:val="24"/>
          <w:szCs w:val="24"/>
        </w:rPr>
        <w:t>ГОСТ 26653-2015</w:t>
      </w:r>
      <w:r w:rsidRPr="0069191D">
        <w:rPr>
          <w:rFonts w:eastAsia="Calibri"/>
          <w:b/>
          <w:bCs/>
          <w:sz w:val="24"/>
          <w:szCs w:val="24"/>
          <w:lang w:eastAsia="en-US"/>
        </w:rPr>
        <w:t xml:space="preserve"> «</w:t>
      </w:r>
      <w:r w:rsidRPr="0069191D">
        <w:rPr>
          <w:rFonts w:eastAsia="Calibri"/>
          <w:bCs/>
          <w:sz w:val="24"/>
          <w:szCs w:val="24"/>
          <w:lang w:eastAsia="en-US"/>
        </w:rPr>
        <w:t>М</w:t>
      </w:r>
      <w:r w:rsidRPr="0069191D">
        <w:rPr>
          <w:bCs/>
          <w:sz w:val="24"/>
          <w:szCs w:val="24"/>
        </w:rPr>
        <w:t>ежгосударственный стандарт. Подготовка генеральных грузов к транспортированию. Общие требования».</w:t>
      </w:r>
    </w:p>
    <w:p w14:paraId="14A3C3BD" w14:textId="4638D14B" w:rsidR="0069191D" w:rsidRPr="00D32767" w:rsidRDefault="0069191D">
      <w:pPr>
        <w:autoSpaceDE w:val="0"/>
        <w:autoSpaceDN w:val="0"/>
        <w:adjustRightInd w:val="0"/>
        <w:ind w:firstLine="709"/>
        <w:jc w:val="both"/>
        <w:rPr>
          <w:rFonts w:eastAsia="Calibri"/>
          <w:sz w:val="24"/>
          <w:szCs w:val="24"/>
          <w:lang w:eastAsia="en-US"/>
        </w:rPr>
      </w:pPr>
      <w:r w:rsidRPr="0069191D">
        <w:rPr>
          <w:rFonts w:eastAsia="CIDFont+F5"/>
          <w:sz w:val="24"/>
          <w:szCs w:val="24"/>
          <w:lang w:eastAsia="en-US"/>
        </w:rPr>
        <w:t>Упаковка должна обеспечивать защиту Товара во время перевозок любыми видами транспорта.</w:t>
      </w:r>
      <w:r w:rsidRPr="0069191D">
        <w:rPr>
          <w:rFonts w:eastAsia="Calibri"/>
          <w:b/>
          <w:sz w:val="24"/>
          <w:szCs w:val="24"/>
          <w:lang w:eastAsia="en-US"/>
        </w:rPr>
        <w:t xml:space="preserve"> </w:t>
      </w:r>
    </w:p>
    <w:p w14:paraId="0CC1F8C6" w14:textId="3F477F24" w:rsidR="00D32767" w:rsidRPr="0069191D" w:rsidRDefault="00D32767">
      <w:pPr>
        <w:autoSpaceDE w:val="0"/>
        <w:autoSpaceDN w:val="0"/>
        <w:adjustRightInd w:val="0"/>
        <w:ind w:firstLine="709"/>
        <w:jc w:val="both"/>
        <w:rPr>
          <w:rFonts w:eastAsia="Calibri"/>
          <w:b/>
          <w:sz w:val="24"/>
          <w:szCs w:val="24"/>
          <w:lang w:eastAsia="en-US"/>
        </w:rPr>
      </w:pPr>
      <w:r w:rsidRPr="00D32767">
        <w:rPr>
          <w:rFonts w:eastAsia="Calibri"/>
          <w:sz w:val="24"/>
          <w:szCs w:val="24"/>
          <w:lang w:eastAsia="en-US"/>
        </w:rPr>
        <w:t>Товар поставляется в оригинальной упаковке производителя. Упаковка не должна быть повреждена и иметь следы вскрытия.</w:t>
      </w:r>
    </w:p>
    <w:p w14:paraId="6998E3CD" w14:textId="77777777" w:rsidR="00471C9B" w:rsidRPr="00423735" w:rsidRDefault="00471C9B" w:rsidP="00691F75">
      <w:pPr>
        <w:autoSpaceDE w:val="0"/>
        <w:autoSpaceDN w:val="0"/>
        <w:adjustRightInd w:val="0"/>
        <w:spacing w:after="200"/>
        <w:ind w:firstLine="851"/>
        <w:contextualSpacing/>
        <w:jc w:val="both"/>
        <w:rPr>
          <w:rFonts w:eastAsiaTheme="minorEastAsia"/>
          <w:sz w:val="24"/>
          <w:szCs w:val="24"/>
        </w:rPr>
      </w:pPr>
    </w:p>
    <w:p w14:paraId="22E4CD1D" w14:textId="3DBBF354" w:rsidR="00691F75" w:rsidRDefault="00A0119D" w:rsidP="00FD7937">
      <w:pPr>
        <w:widowControl w:val="0"/>
        <w:numPr>
          <w:ilvl w:val="0"/>
          <w:numId w:val="6"/>
        </w:numPr>
        <w:autoSpaceDE w:val="0"/>
        <w:autoSpaceDN w:val="0"/>
        <w:adjustRightInd w:val="0"/>
        <w:ind w:left="0" w:firstLine="0"/>
        <w:jc w:val="center"/>
        <w:rPr>
          <w:b/>
          <w:sz w:val="24"/>
          <w:szCs w:val="24"/>
        </w:rPr>
      </w:pPr>
      <w:r w:rsidRPr="00A0119D">
        <w:rPr>
          <w:b/>
          <w:sz w:val="24"/>
          <w:szCs w:val="24"/>
        </w:rPr>
        <w:t>СРОК, МЕСТО (АДРЕС) И УСЛОВИЯ ПОСТАВКИ ТОВАРА</w:t>
      </w:r>
      <w:r w:rsidRPr="00A0119D" w:rsidDel="00A0119D">
        <w:rPr>
          <w:b/>
          <w:sz w:val="24"/>
          <w:szCs w:val="24"/>
        </w:rPr>
        <w:t xml:space="preserve"> </w:t>
      </w:r>
    </w:p>
    <w:p w14:paraId="6E72B122" w14:textId="77777777" w:rsidR="00713E4D" w:rsidRPr="004E12F4" w:rsidRDefault="00713E4D" w:rsidP="00D32767">
      <w:pPr>
        <w:widowControl w:val="0"/>
        <w:autoSpaceDE w:val="0"/>
        <w:autoSpaceDN w:val="0"/>
        <w:adjustRightInd w:val="0"/>
        <w:jc w:val="center"/>
        <w:rPr>
          <w:b/>
          <w:sz w:val="24"/>
          <w:szCs w:val="24"/>
        </w:rPr>
      </w:pPr>
    </w:p>
    <w:p w14:paraId="3E9DA515" w14:textId="69ADCC10" w:rsidR="00691F75" w:rsidRPr="004E12F4" w:rsidRDefault="00A0119D" w:rsidP="00D32767">
      <w:pPr>
        <w:widowControl w:val="0"/>
        <w:numPr>
          <w:ilvl w:val="1"/>
          <w:numId w:val="10"/>
        </w:numPr>
        <w:autoSpaceDE w:val="0"/>
        <w:autoSpaceDN w:val="0"/>
        <w:adjustRightInd w:val="0"/>
        <w:ind w:left="0" w:firstLine="709"/>
        <w:jc w:val="both"/>
        <w:rPr>
          <w:b/>
          <w:sz w:val="24"/>
          <w:szCs w:val="24"/>
        </w:rPr>
      </w:pPr>
      <w:r w:rsidRPr="00A0119D">
        <w:rPr>
          <w:b/>
          <w:sz w:val="24"/>
          <w:szCs w:val="24"/>
        </w:rPr>
        <w:t>Срок и место поставки товара</w:t>
      </w:r>
      <w:r w:rsidRPr="00A0119D" w:rsidDel="00A0119D">
        <w:rPr>
          <w:b/>
          <w:sz w:val="24"/>
          <w:szCs w:val="24"/>
        </w:rPr>
        <w:t xml:space="preserve"> </w:t>
      </w:r>
    </w:p>
    <w:p w14:paraId="74AB3C6E" w14:textId="2D9B5B45" w:rsidR="00533675" w:rsidRPr="00713E4D" w:rsidRDefault="00533675" w:rsidP="00D32767">
      <w:pPr>
        <w:widowControl w:val="0"/>
        <w:autoSpaceDE w:val="0"/>
        <w:autoSpaceDN w:val="0"/>
        <w:adjustRightInd w:val="0"/>
        <w:ind w:firstLine="709"/>
        <w:jc w:val="both"/>
        <w:rPr>
          <w:sz w:val="24"/>
          <w:szCs w:val="24"/>
        </w:rPr>
      </w:pPr>
      <w:r w:rsidRPr="00713E4D">
        <w:rPr>
          <w:sz w:val="24"/>
          <w:szCs w:val="24"/>
        </w:rPr>
        <w:t xml:space="preserve">Срок поставки </w:t>
      </w:r>
      <w:r w:rsidR="00C756E6" w:rsidRPr="00713E4D">
        <w:rPr>
          <w:sz w:val="24"/>
          <w:szCs w:val="24"/>
        </w:rPr>
        <w:t>Т</w:t>
      </w:r>
      <w:r w:rsidRPr="00713E4D">
        <w:rPr>
          <w:sz w:val="24"/>
          <w:szCs w:val="24"/>
        </w:rPr>
        <w:t>овара:</w:t>
      </w:r>
      <w:r w:rsidRPr="00713E4D">
        <w:rPr>
          <w:b/>
          <w:sz w:val="24"/>
          <w:szCs w:val="24"/>
        </w:rPr>
        <w:t xml:space="preserve"> </w:t>
      </w:r>
      <w:r w:rsidR="00112B5E">
        <w:rPr>
          <w:sz w:val="24"/>
          <w:szCs w:val="24"/>
        </w:rPr>
        <w:t>40</w:t>
      </w:r>
      <w:r w:rsidRPr="00713E4D">
        <w:rPr>
          <w:sz w:val="24"/>
          <w:szCs w:val="24"/>
        </w:rPr>
        <w:t xml:space="preserve"> (</w:t>
      </w:r>
      <w:r w:rsidR="00112B5E">
        <w:rPr>
          <w:sz w:val="24"/>
          <w:szCs w:val="24"/>
        </w:rPr>
        <w:t>сорок</w:t>
      </w:r>
      <w:r w:rsidRPr="00713E4D">
        <w:rPr>
          <w:sz w:val="24"/>
          <w:szCs w:val="24"/>
        </w:rPr>
        <w:t xml:space="preserve">) календарных дней с даты заключения Договора. </w:t>
      </w:r>
    </w:p>
    <w:p w14:paraId="683A4371" w14:textId="08B3DD79" w:rsidR="00691F75" w:rsidRPr="00DF5C0E" w:rsidRDefault="00691F75" w:rsidP="00D32767">
      <w:pPr>
        <w:widowControl w:val="0"/>
        <w:autoSpaceDE w:val="0"/>
        <w:autoSpaceDN w:val="0"/>
        <w:adjustRightInd w:val="0"/>
        <w:ind w:firstLine="709"/>
        <w:jc w:val="both"/>
        <w:rPr>
          <w:sz w:val="24"/>
          <w:szCs w:val="24"/>
        </w:rPr>
      </w:pPr>
      <w:r w:rsidRPr="00DF5C0E">
        <w:rPr>
          <w:sz w:val="24"/>
          <w:szCs w:val="24"/>
        </w:rPr>
        <w:t xml:space="preserve">Место поставки </w:t>
      </w:r>
      <w:r w:rsidR="00D32767">
        <w:rPr>
          <w:sz w:val="24"/>
          <w:szCs w:val="24"/>
        </w:rPr>
        <w:t>Т</w:t>
      </w:r>
      <w:r w:rsidR="00D32767" w:rsidRPr="00DF5C0E">
        <w:rPr>
          <w:sz w:val="24"/>
          <w:szCs w:val="24"/>
        </w:rPr>
        <w:t>овара</w:t>
      </w:r>
      <w:r w:rsidRPr="00DF5C0E">
        <w:rPr>
          <w:sz w:val="24"/>
          <w:szCs w:val="24"/>
        </w:rPr>
        <w:t xml:space="preserve">: Центральный склад УФПС г. Москвы, г. Москва, </w:t>
      </w:r>
      <w:proofErr w:type="spellStart"/>
      <w:r w:rsidRPr="00DF5C0E">
        <w:rPr>
          <w:sz w:val="24"/>
          <w:szCs w:val="24"/>
        </w:rPr>
        <w:t>Новомосковский</w:t>
      </w:r>
      <w:proofErr w:type="spellEnd"/>
      <w:r w:rsidRPr="00DF5C0E">
        <w:rPr>
          <w:sz w:val="24"/>
          <w:szCs w:val="24"/>
        </w:rPr>
        <w:t xml:space="preserve"> АО, пос. </w:t>
      </w:r>
      <w:proofErr w:type="spellStart"/>
      <w:r w:rsidR="00533675">
        <w:rPr>
          <w:sz w:val="24"/>
          <w:szCs w:val="24"/>
        </w:rPr>
        <w:t>Марушкинское</w:t>
      </w:r>
      <w:proofErr w:type="spellEnd"/>
      <w:r w:rsidRPr="00DF5C0E">
        <w:rPr>
          <w:sz w:val="24"/>
          <w:szCs w:val="24"/>
        </w:rPr>
        <w:t>, квартал № 63, домовладение 1, строение 36.</w:t>
      </w:r>
    </w:p>
    <w:p w14:paraId="38E028BD" w14:textId="77777777" w:rsidR="00691F75" w:rsidRPr="00423735" w:rsidRDefault="00691F75" w:rsidP="00691F75">
      <w:pPr>
        <w:widowControl w:val="0"/>
        <w:autoSpaceDE w:val="0"/>
        <w:autoSpaceDN w:val="0"/>
        <w:adjustRightInd w:val="0"/>
        <w:ind w:firstLine="709"/>
        <w:jc w:val="both"/>
        <w:rPr>
          <w:color w:val="FF0000"/>
          <w:sz w:val="24"/>
          <w:szCs w:val="24"/>
        </w:rPr>
      </w:pPr>
    </w:p>
    <w:p w14:paraId="0A87B7A6" w14:textId="77777777" w:rsidR="00691F75" w:rsidRPr="004E12F4" w:rsidRDefault="00691F75" w:rsidP="00D32767">
      <w:pPr>
        <w:widowControl w:val="0"/>
        <w:numPr>
          <w:ilvl w:val="1"/>
          <w:numId w:val="10"/>
        </w:numPr>
        <w:autoSpaceDE w:val="0"/>
        <w:autoSpaceDN w:val="0"/>
        <w:adjustRightInd w:val="0"/>
        <w:ind w:left="0" w:firstLine="709"/>
        <w:jc w:val="both"/>
        <w:rPr>
          <w:b/>
          <w:sz w:val="24"/>
          <w:szCs w:val="24"/>
        </w:rPr>
      </w:pPr>
      <w:r w:rsidRPr="004E12F4">
        <w:rPr>
          <w:b/>
          <w:sz w:val="24"/>
          <w:szCs w:val="24"/>
        </w:rPr>
        <w:t>Условия поставки</w:t>
      </w:r>
    </w:p>
    <w:p w14:paraId="0DB124C9" w14:textId="0EC0DE73" w:rsidR="00691F75" w:rsidRPr="00423735" w:rsidRDefault="00691F75" w:rsidP="00D32767">
      <w:pPr>
        <w:widowControl w:val="0"/>
        <w:autoSpaceDE w:val="0"/>
        <w:autoSpaceDN w:val="0"/>
        <w:adjustRightInd w:val="0"/>
        <w:ind w:firstLine="709"/>
        <w:jc w:val="both"/>
        <w:rPr>
          <w:sz w:val="24"/>
          <w:szCs w:val="24"/>
        </w:rPr>
      </w:pPr>
      <w:r w:rsidRPr="00423735">
        <w:rPr>
          <w:sz w:val="24"/>
          <w:szCs w:val="24"/>
        </w:rPr>
        <w:t xml:space="preserve">Поставка осуществляется в сроки, определенные п. 6.1 Технического задания. Поставщик собственным транспортом или с привлечением транспорта третьих лиц за свой счет должен поставить </w:t>
      </w:r>
      <w:r w:rsidR="00C756E6">
        <w:rPr>
          <w:sz w:val="24"/>
          <w:szCs w:val="24"/>
        </w:rPr>
        <w:t>Т</w:t>
      </w:r>
      <w:r w:rsidRPr="00423735">
        <w:rPr>
          <w:sz w:val="24"/>
          <w:szCs w:val="24"/>
        </w:rPr>
        <w:t>овар в рабочие дни Покупателя, с понедельника по четверг с 09:0</w:t>
      </w:r>
      <w:r w:rsidR="009B0B7F">
        <w:rPr>
          <w:sz w:val="24"/>
          <w:szCs w:val="24"/>
        </w:rPr>
        <w:t>0 до 17:00, в пятницу с 09:00 до 16:00</w:t>
      </w:r>
      <w:r w:rsidRPr="00423735">
        <w:rPr>
          <w:sz w:val="24"/>
          <w:szCs w:val="24"/>
        </w:rPr>
        <w:t xml:space="preserve"> часов, кроме дней, официально объявленных праздничными. Поставщик должен уведомить Покупателя о поставке </w:t>
      </w:r>
      <w:r w:rsidR="00C756E6">
        <w:rPr>
          <w:sz w:val="24"/>
          <w:szCs w:val="24"/>
        </w:rPr>
        <w:t>Т</w:t>
      </w:r>
      <w:r w:rsidRPr="00423735">
        <w:rPr>
          <w:sz w:val="24"/>
          <w:szCs w:val="24"/>
        </w:rPr>
        <w:t xml:space="preserve">овара по электронной почте или посредством факсимильного сообщения Покупателя не </w:t>
      </w:r>
      <w:r w:rsidRPr="00E21730">
        <w:rPr>
          <w:sz w:val="24"/>
          <w:szCs w:val="24"/>
        </w:rPr>
        <w:t>позднее 5</w:t>
      </w:r>
      <w:r w:rsidRPr="00423735">
        <w:rPr>
          <w:sz w:val="24"/>
          <w:szCs w:val="24"/>
        </w:rPr>
        <w:t xml:space="preserve"> (пяти) рабочих дней. Товар поставляется в оригинальной заводской упаковке без нарушения целостности. Поставка и разгрузочные работы в месте доставки Товара осуществляются силами Поставщика.  </w:t>
      </w:r>
    </w:p>
    <w:p w14:paraId="55530993" w14:textId="77777777" w:rsidR="00691F75" w:rsidRPr="00423735" w:rsidRDefault="00691F75" w:rsidP="00691F75">
      <w:pPr>
        <w:ind w:firstLine="709"/>
        <w:jc w:val="both"/>
        <w:rPr>
          <w:rFonts w:eastAsia="Calibri"/>
          <w:color w:val="FF0000"/>
          <w:sz w:val="24"/>
          <w:szCs w:val="24"/>
        </w:rPr>
      </w:pPr>
    </w:p>
    <w:p w14:paraId="6DA32F3B" w14:textId="515C4F41" w:rsidR="00691F75" w:rsidRPr="00423735" w:rsidRDefault="00960397" w:rsidP="00960397">
      <w:pPr>
        <w:widowControl w:val="0"/>
        <w:numPr>
          <w:ilvl w:val="0"/>
          <w:numId w:val="6"/>
        </w:numPr>
        <w:autoSpaceDE w:val="0"/>
        <w:autoSpaceDN w:val="0"/>
        <w:adjustRightInd w:val="0"/>
        <w:ind w:left="0" w:firstLine="0"/>
        <w:jc w:val="center"/>
        <w:rPr>
          <w:b/>
          <w:sz w:val="24"/>
          <w:szCs w:val="24"/>
        </w:rPr>
      </w:pPr>
      <w:r w:rsidRPr="00423735">
        <w:rPr>
          <w:b/>
          <w:sz w:val="24"/>
          <w:szCs w:val="24"/>
        </w:rPr>
        <w:t>УСЛОВИЯ СДАЧИ И ПРИЕМКИ ТОВАРА</w:t>
      </w:r>
    </w:p>
    <w:p w14:paraId="30A97D68" w14:textId="77777777" w:rsidR="00F6430E" w:rsidRPr="00F6430E" w:rsidRDefault="00A0119D" w:rsidP="006A21C0">
      <w:pPr>
        <w:widowControl w:val="0"/>
        <w:numPr>
          <w:ilvl w:val="1"/>
          <w:numId w:val="11"/>
        </w:numPr>
        <w:autoSpaceDE w:val="0"/>
        <w:autoSpaceDN w:val="0"/>
        <w:adjustRightInd w:val="0"/>
        <w:ind w:left="0" w:firstLine="720"/>
        <w:jc w:val="both"/>
        <w:rPr>
          <w:sz w:val="24"/>
          <w:szCs w:val="24"/>
        </w:rPr>
      </w:pPr>
      <w:r w:rsidRPr="00F6430E">
        <w:rPr>
          <w:b/>
          <w:sz w:val="24"/>
          <w:szCs w:val="24"/>
        </w:rPr>
        <w:t xml:space="preserve">Условия сдачи и приемки </w:t>
      </w:r>
      <w:r w:rsidR="00D32767" w:rsidRPr="00F6430E">
        <w:rPr>
          <w:b/>
          <w:sz w:val="24"/>
          <w:szCs w:val="24"/>
        </w:rPr>
        <w:t>Товара</w:t>
      </w:r>
    </w:p>
    <w:p w14:paraId="6922C2E2" w14:textId="5BD5B5BA" w:rsidR="00691F75" w:rsidRPr="00F6430E" w:rsidRDefault="00C54582" w:rsidP="00F6430E">
      <w:pPr>
        <w:widowControl w:val="0"/>
        <w:autoSpaceDE w:val="0"/>
        <w:autoSpaceDN w:val="0"/>
        <w:adjustRightInd w:val="0"/>
        <w:ind w:firstLine="709"/>
        <w:jc w:val="both"/>
        <w:rPr>
          <w:sz w:val="24"/>
          <w:szCs w:val="24"/>
        </w:rPr>
      </w:pPr>
      <w:r w:rsidRPr="00F6430E">
        <w:rPr>
          <w:sz w:val="24"/>
          <w:szCs w:val="24"/>
        </w:rPr>
        <w:t xml:space="preserve">Приемка </w:t>
      </w:r>
      <w:r w:rsidR="00A244C7" w:rsidRPr="00F6430E">
        <w:rPr>
          <w:sz w:val="24"/>
          <w:szCs w:val="24"/>
        </w:rPr>
        <w:t xml:space="preserve">Товара </w:t>
      </w:r>
      <w:r w:rsidRPr="00F6430E">
        <w:rPr>
          <w:sz w:val="24"/>
          <w:szCs w:val="24"/>
        </w:rPr>
        <w:t xml:space="preserve">осуществляется Покупателем в течение 15 (пятнадцати) рабочих дней с момента получения </w:t>
      </w:r>
      <w:r w:rsidR="00A82BB0" w:rsidRPr="00F6430E">
        <w:rPr>
          <w:sz w:val="24"/>
          <w:szCs w:val="24"/>
        </w:rPr>
        <w:t xml:space="preserve">Товара </w:t>
      </w:r>
      <w:r w:rsidRPr="00F6430E">
        <w:rPr>
          <w:sz w:val="24"/>
          <w:szCs w:val="24"/>
        </w:rPr>
        <w:t>и документов, указанных в п. 7.2 Технического задания.</w:t>
      </w:r>
      <w:r w:rsidRPr="00F6430E" w:rsidDel="00C54582">
        <w:rPr>
          <w:sz w:val="24"/>
          <w:szCs w:val="24"/>
        </w:rPr>
        <w:t xml:space="preserve"> </w:t>
      </w:r>
    </w:p>
    <w:p w14:paraId="759B415F" w14:textId="13559186" w:rsidR="00691F75" w:rsidRPr="00934548" w:rsidRDefault="00691F75" w:rsidP="00C54582">
      <w:pPr>
        <w:tabs>
          <w:tab w:val="left" w:pos="284"/>
        </w:tabs>
        <w:autoSpaceDE w:val="0"/>
        <w:autoSpaceDN w:val="0"/>
        <w:adjustRightInd w:val="0"/>
        <w:ind w:firstLine="720"/>
        <w:jc w:val="both"/>
        <w:rPr>
          <w:sz w:val="24"/>
          <w:szCs w:val="24"/>
        </w:rPr>
      </w:pPr>
      <w:r w:rsidRPr="00423735">
        <w:rPr>
          <w:sz w:val="24"/>
          <w:szCs w:val="24"/>
        </w:rPr>
        <w:t>При приемке Товара Покупатель проверяет поставленный Товар на его соответствие количеству, ассортименту, техническим характеристикам, комплектности, требованиям к безопасности, размеру, упаковке, маркировке, а также прове</w:t>
      </w:r>
      <w:r w:rsidR="00934548">
        <w:rPr>
          <w:sz w:val="24"/>
          <w:szCs w:val="24"/>
        </w:rPr>
        <w:t>ряет наличие документов на Товар, указанных в п.7.2 Технического задания.</w:t>
      </w:r>
    </w:p>
    <w:p w14:paraId="6027E194" w14:textId="77777777" w:rsidR="00691F75" w:rsidRPr="00423735" w:rsidRDefault="00691F75" w:rsidP="00691F75">
      <w:pPr>
        <w:widowControl w:val="0"/>
        <w:autoSpaceDE w:val="0"/>
        <w:autoSpaceDN w:val="0"/>
        <w:adjustRightInd w:val="0"/>
        <w:ind w:firstLine="709"/>
        <w:jc w:val="both"/>
        <w:rPr>
          <w:sz w:val="24"/>
          <w:szCs w:val="24"/>
        </w:rPr>
      </w:pPr>
      <w:r w:rsidRPr="00423735">
        <w:rPr>
          <w:sz w:val="24"/>
          <w:szCs w:val="24"/>
        </w:rPr>
        <w:t>Приемка Товара по количеству, наименованию, ассортименту,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(далее совместно – Инструкции Госарбитража СССР).</w:t>
      </w:r>
    </w:p>
    <w:p w14:paraId="7505E592" w14:textId="77777777" w:rsidR="00691F75" w:rsidRPr="00423735" w:rsidRDefault="00691F75" w:rsidP="00691F75">
      <w:pPr>
        <w:widowControl w:val="0"/>
        <w:autoSpaceDE w:val="0"/>
        <w:autoSpaceDN w:val="0"/>
        <w:adjustRightInd w:val="0"/>
        <w:ind w:firstLine="709"/>
        <w:jc w:val="both"/>
        <w:rPr>
          <w:sz w:val="24"/>
          <w:szCs w:val="24"/>
        </w:rPr>
      </w:pPr>
      <w:r w:rsidRPr="00423735">
        <w:rPr>
          <w:sz w:val="24"/>
          <w:szCs w:val="24"/>
        </w:rPr>
        <w:t xml:space="preserve">В том случае, если условия приемки Товара отличаются от условий, установленных Инструкциями Госарбитража СССР, приемка Товара производится в соответствии с </w:t>
      </w:r>
      <w:r w:rsidRPr="00423735">
        <w:rPr>
          <w:sz w:val="24"/>
          <w:szCs w:val="24"/>
        </w:rPr>
        <w:lastRenderedPageBreak/>
        <w:t xml:space="preserve">условиями Договора. </w:t>
      </w:r>
    </w:p>
    <w:p w14:paraId="7E450713" w14:textId="77777777" w:rsidR="00691F75" w:rsidRPr="00423735" w:rsidRDefault="00691F75" w:rsidP="00691F75">
      <w:pPr>
        <w:widowControl w:val="0"/>
        <w:autoSpaceDE w:val="0"/>
        <w:autoSpaceDN w:val="0"/>
        <w:adjustRightInd w:val="0"/>
        <w:ind w:firstLine="709"/>
        <w:jc w:val="both"/>
        <w:rPr>
          <w:sz w:val="24"/>
          <w:szCs w:val="24"/>
        </w:rPr>
      </w:pPr>
      <w:r w:rsidRPr="00423735">
        <w:rPr>
          <w:sz w:val="24"/>
          <w:szCs w:val="24"/>
        </w:rPr>
        <w:t>По результатам приемки Товара Покупателем принимается одно из следующих решений:</w:t>
      </w:r>
    </w:p>
    <w:p w14:paraId="392D599E" w14:textId="5133CECC" w:rsidR="00691F75" w:rsidRPr="00D32767" w:rsidRDefault="00691F75" w:rsidP="00D32767">
      <w:pPr>
        <w:pStyle w:val="a7"/>
        <w:widowControl w:val="0"/>
        <w:numPr>
          <w:ilvl w:val="0"/>
          <w:numId w:val="13"/>
        </w:numPr>
        <w:autoSpaceDE w:val="0"/>
        <w:autoSpaceDN w:val="0"/>
        <w:adjustRightInd w:val="0"/>
        <w:spacing w:after="0" w:line="240" w:lineRule="auto"/>
        <w:ind w:left="0" w:firstLine="709"/>
        <w:jc w:val="both"/>
        <w:rPr>
          <w:sz w:val="24"/>
          <w:szCs w:val="24"/>
        </w:rPr>
      </w:pPr>
      <w:r w:rsidRPr="00D32767">
        <w:rPr>
          <w:rFonts w:ascii="Times New Roman" w:hAnsi="Times New Roman" w:cs="Times New Roman"/>
          <w:sz w:val="24"/>
          <w:szCs w:val="24"/>
        </w:rPr>
        <w:t>Товар поставлен в соответствии и подлежит приемке. Покупателем подписывается товарная накладная по форме ТОРГ-12</w:t>
      </w:r>
      <w:r w:rsidR="00C756E6" w:rsidRPr="00D32767">
        <w:rPr>
          <w:rFonts w:ascii="Times New Roman" w:hAnsi="Times New Roman" w:cs="Times New Roman"/>
          <w:sz w:val="24"/>
          <w:szCs w:val="24"/>
        </w:rPr>
        <w:t xml:space="preserve"> </w:t>
      </w:r>
      <w:r w:rsidR="00C756E6" w:rsidRPr="00D32767">
        <w:rPr>
          <w:rFonts w:ascii="Times New Roman" w:eastAsia="Arial" w:hAnsi="Times New Roman" w:cs="Times New Roman"/>
          <w:sz w:val="24"/>
          <w:szCs w:val="24"/>
          <w:lang w:eastAsia="ar-SA"/>
        </w:rPr>
        <w:t>или универсальный передаточный документ</w:t>
      </w:r>
      <w:r w:rsidRPr="00D32767">
        <w:rPr>
          <w:rFonts w:ascii="Times New Roman" w:hAnsi="Times New Roman" w:cs="Times New Roman"/>
          <w:sz w:val="24"/>
          <w:szCs w:val="24"/>
        </w:rPr>
        <w:t xml:space="preserve">; </w:t>
      </w:r>
    </w:p>
    <w:p w14:paraId="1BD3C3AA" w14:textId="1E05ABAA" w:rsidR="00691F75" w:rsidRPr="00D32767" w:rsidRDefault="00691F75" w:rsidP="00D32767">
      <w:pPr>
        <w:pStyle w:val="a7"/>
        <w:widowControl w:val="0"/>
        <w:numPr>
          <w:ilvl w:val="0"/>
          <w:numId w:val="13"/>
        </w:numPr>
        <w:autoSpaceDE w:val="0"/>
        <w:autoSpaceDN w:val="0"/>
        <w:adjustRightInd w:val="0"/>
        <w:spacing w:after="0" w:line="240" w:lineRule="auto"/>
        <w:ind w:left="0" w:firstLine="709"/>
        <w:jc w:val="both"/>
        <w:rPr>
          <w:sz w:val="24"/>
          <w:szCs w:val="24"/>
        </w:rPr>
      </w:pPr>
      <w:r w:rsidRPr="00D32767">
        <w:rPr>
          <w:rFonts w:ascii="Times New Roman" w:hAnsi="Times New Roman" w:cs="Times New Roman"/>
          <w:sz w:val="24"/>
          <w:szCs w:val="24"/>
        </w:rPr>
        <w:t xml:space="preserve">Товар поставлен с нарушением количества, комплектности, ассортимента, безопасности Товара. Покупатель устанавливает Поставщику срок для устранения выявленных недостатков. Покупатель составляет Акт о расхождении товарно-материальных ценностей по форме № ТОРГ-2; </w:t>
      </w:r>
    </w:p>
    <w:p w14:paraId="26060C41" w14:textId="37495898" w:rsidR="00691F75" w:rsidRPr="00D32767" w:rsidRDefault="00691F75" w:rsidP="00D32767">
      <w:pPr>
        <w:pStyle w:val="a7"/>
        <w:widowControl w:val="0"/>
        <w:numPr>
          <w:ilvl w:val="0"/>
          <w:numId w:val="13"/>
        </w:numPr>
        <w:autoSpaceDE w:val="0"/>
        <w:autoSpaceDN w:val="0"/>
        <w:adjustRightInd w:val="0"/>
        <w:spacing w:after="0" w:line="240" w:lineRule="auto"/>
        <w:ind w:left="0" w:firstLine="709"/>
        <w:jc w:val="both"/>
        <w:rPr>
          <w:sz w:val="24"/>
          <w:szCs w:val="24"/>
        </w:rPr>
      </w:pPr>
      <w:r w:rsidRPr="00D32767">
        <w:rPr>
          <w:rFonts w:ascii="Times New Roman" w:hAnsi="Times New Roman" w:cs="Times New Roman"/>
          <w:sz w:val="24"/>
          <w:szCs w:val="24"/>
        </w:rPr>
        <w:t>Товар поставлен с существенным нарушением и/или не поставлен Поставщиком. Покупатель в значительной степени лишается того, на что вправе был рассчитывать при заключении Договора. Товар не подлежит приемке Покупателем.</w:t>
      </w:r>
    </w:p>
    <w:p w14:paraId="5110D5A1" w14:textId="77777777" w:rsidR="00691F75" w:rsidRPr="00423735" w:rsidRDefault="00691F75" w:rsidP="00691F75">
      <w:pPr>
        <w:widowControl w:val="0"/>
        <w:autoSpaceDE w:val="0"/>
        <w:autoSpaceDN w:val="0"/>
        <w:adjustRightInd w:val="0"/>
        <w:jc w:val="both"/>
        <w:rPr>
          <w:sz w:val="24"/>
          <w:szCs w:val="24"/>
        </w:rPr>
      </w:pPr>
    </w:p>
    <w:p w14:paraId="75F3B677" w14:textId="5F5A94A1" w:rsidR="00691F75" w:rsidRPr="00D32767" w:rsidRDefault="00A0119D" w:rsidP="00D32767">
      <w:pPr>
        <w:pStyle w:val="a7"/>
        <w:widowControl w:val="0"/>
        <w:numPr>
          <w:ilvl w:val="1"/>
          <w:numId w:val="15"/>
        </w:numPr>
        <w:autoSpaceDE w:val="0"/>
        <w:autoSpaceDN w:val="0"/>
        <w:adjustRightInd w:val="0"/>
        <w:spacing w:after="0" w:line="240" w:lineRule="auto"/>
        <w:ind w:left="0" w:firstLine="709"/>
        <w:jc w:val="both"/>
        <w:rPr>
          <w:bCs/>
          <w:sz w:val="24"/>
          <w:szCs w:val="24"/>
        </w:rPr>
      </w:pPr>
      <w:r w:rsidRPr="00D32767">
        <w:rPr>
          <w:rFonts w:ascii="Times New Roman" w:hAnsi="Times New Roman" w:cs="Times New Roman"/>
          <w:b/>
          <w:sz w:val="24"/>
          <w:szCs w:val="24"/>
        </w:rPr>
        <w:t xml:space="preserve">Требования к комплекту технических и подтверждающих качество </w:t>
      </w:r>
      <w:r w:rsidR="00D32767">
        <w:rPr>
          <w:rFonts w:ascii="Times New Roman" w:hAnsi="Times New Roman" w:cs="Times New Roman"/>
          <w:b/>
          <w:sz w:val="24"/>
          <w:szCs w:val="24"/>
        </w:rPr>
        <w:t>Т</w:t>
      </w:r>
      <w:r w:rsidR="00D32767" w:rsidRPr="00D32767">
        <w:rPr>
          <w:rFonts w:ascii="Times New Roman" w:hAnsi="Times New Roman" w:cs="Times New Roman"/>
          <w:b/>
          <w:sz w:val="24"/>
          <w:szCs w:val="24"/>
        </w:rPr>
        <w:t xml:space="preserve">овара </w:t>
      </w:r>
      <w:r w:rsidRPr="00D32767">
        <w:rPr>
          <w:rFonts w:ascii="Times New Roman" w:hAnsi="Times New Roman" w:cs="Times New Roman"/>
          <w:b/>
          <w:sz w:val="24"/>
          <w:szCs w:val="24"/>
        </w:rPr>
        <w:t xml:space="preserve">документов, передаваемых покупателю при поставке </w:t>
      </w:r>
      <w:r w:rsidR="00D32767">
        <w:rPr>
          <w:rFonts w:ascii="Times New Roman" w:hAnsi="Times New Roman" w:cs="Times New Roman"/>
          <w:b/>
          <w:sz w:val="24"/>
          <w:szCs w:val="24"/>
        </w:rPr>
        <w:t>Т</w:t>
      </w:r>
      <w:r w:rsidR="00D32767" w:rsidRPr="00D32767">
        <w:rPr>
          <w:rFonts w:ascii="Times New Roman" w:hAnsi="Times New Roman" w:cs="Times New Roman"/>
          <w:b/>
          <w:sz w:val="24"/>
          <w:szCs w:val="24"/>
        </w:rPr>
        <w:t xml:space="preserve">овара </w:t>
      </w:r>
    </w:p>
    <w:p w14:paraId="21ABEC2B" w14:textId="07052539" w:rsidR="00691F75" w:rsidRPr="00423735" w:rsidRDefault="00691F75" w:rsidP="00691F75">
      <w:pPr>
        <w:widowControl w:val="0"/>
        <w:autoSpaceDE w:val="0"/>
        <w:autoSpaceDN w:val="0"/>
        <w:adjustRightInd w:val="0"/>
        <w:ind w:firstLine="851"/>
        <w:jc w:val="both"/>
        <w:rPr>
          <w:sz w:val="24"/>
          <w:szCs w:val="24"/>
        </w:rPr>
      </w:pPr>
      <w:r w:rsidRPr="00423735">
        <w:rPr>
          <w:bCs/>
          <w:sz w:val="24"/>
          <w:szCs w:val="24"/>
        </w:rPr>
        <w:t xml:space="preserve">При передаче </w:t>
      </w:r>
      <w:r w:rsidR="00D32767">
        <w:rPr>
          <w:bCs/>
          <w:sz w:val="24"/>
          <w:szCs w:val="24"/>
        </w:rPr>
        <w:t>Т</w:t>
      </w:r>
      <w:r w:rsidR="00D32767" w:rsidRPr="00423735">
        <w:rPr>
          <w:bCs/>
          <w:sz w:val="24"/>
          <w:szCs w:val="24"/>
        </w:rPr>
        <w:t xml:space="preserve">овара </w:t>
      </w:r>
      <w:r w:rsidR="00B0012D">
        <w:rPr>
          <w:bCs/>
          <w:sz w:val="24"/>
          <w:szCs w:val="24"/>
        </w:rPr>
        <w:t>П</w:t>
      </w:r>
      <w:r w:rsidR="00B0012D" w:rsidRPr="00423735">
        <w:rPr>
          <w:bCs/>
          <w:sz w:val="24"/>
          <w:szCs w:val="24"/>
        </w:rPr>
        <w:t xml:space="preserve">оставщик </w:t>
      </w:r>
      <w:r w:rsidRPr="00423735">
        <w:rPr>
          <w:bCs/>
          <w:sz w:val="24"/>
          <w:szCs w:val="24"/>
        </w:rPr>
        <w:t xml:space="preserve">передает вместе с ним </w:t>
      </w:r>
      <w:r w:rsidRPr="00423735">
        <w:rPr>
          <w:sz w:val="24"/>
          <w:szCs w:val="24"/>
        </w:rPr>
        <w:t xml:space="preserve">паспорт (акт) качества, </w:t>
      </w:r>
      <w:r w:rsidR="00A82BB0" w:rsidRPr="00423735">
        <w:rPr>
          <w:sz w:val="24"/>
          <w:szCs w:val="24"/>
        </w:rPr>
        <w:t>технически</w:t>
      </w:r>
      <w:r w:rsidR="00A82BB0">
        <w:rPr>
          <w:sz w:val="24"/>
          <w:szCs w:val="24"/>
        </w:rPr>
        <w:t>й</w:t>
      </w:r>
      <w:r w:rsidR="00A82BB0" w:rsidRPr="00423735">
        <w:rPr>
          <w:sz w:val="24"/>
          <w:szCs w:val="24"/>
        </w:rPr>
        <w:t xml:space="preserve"> </w:t>
      </w:r>
      <w:r w:rsidRPr="00423735">
        <w:rPr>
          <w:sz w:val="24"/>
          <w:szCs w:val="24"/>
        </w:rPr>
        <w:t xml:space="preserve">паспорт (акт технической годности), </w:t>
      </w:r>
      <w:r w:rsidR="0069191D" w:rsidRPr="0069191D">
        <w:rPr>
          <w:sz w:val="24"/>
          <w:szCs w:val="24"/>
        </w:rPr>
        <w:t>товарно-транспортн</w:t>
      </w:r>
      <w:r w:rsidR="008C78AE">
        <w:rPr>
          <w:sz w:val="24"/>
          <w:szCs w:val="24"/>
        </w:rPr>
        <w:t>ую</w:t>
      </w:r>
      <w:r w:rsidR="0069191D" w:rsidRPr="0069191D">
        <w:rPr>
          <w:sz w:val="24"/>
          <w:szCs w:val="24"/>
        </w:rPr>
        <w:t xml:space="preserve"> накладн</w:t>
      </w:r>
      <w:r w:rsidR="008C78AE">
        <w:rPr>
          <w:sz w:val="24"/>
          <w:szCs w:val="24"/>
        </w:rPr>
        <w:t>ую</w:t>
      </w:r>
      <w:r w:rsidR="0069191D" w:rsidRPr="0069191D">
        <w:rPr>
          <w:sz w:val="24"/>
          <w:szCs w:val="24"/>
        </w:rPr>
        <w:t xml:space="preserve">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w:t>
      </w:r>
      <w:r w:rsidR="008C78AE">
        <w:rPr>
          <w:sz w:val="24"/>
          <w:szCs w:val="24"/>
        </w:rPr>
        <w:t>ая</w:t>
      </w:r>
      <w:r w:rsidR="0069191D" w:rsidRPr="0069191D">
        <w:rPr>
          <w:sz w:val="24"/>
          <w:szCs w:val="24"/>
        </w:rPr>
        <w:t xml:space="preserve"> со стороны Поставщика</w:t>
      </w:r>
      <w:r w:rsidRPr="00423735">
        <w:rPr>
          <w:sz w:val="24"/>
          <w:szCs w:val="24"/>
        </w:rPr>
        <w:t>,</w:t>
      </w:r>
      <w:r w:rsidRPr="008C78AE">
        <w:rPr>
          <w:sz w:val="24"/>
          <w:szCs w:val="24"/>
        </w:rPr>
        <w:t xml:space="preserve"> </w:t>
      </w:r>
      <w:r w:rsidR="008C78AE">
        <w:rPr>
          <w:rFonts w:eastAsia="Calibri"/>
          <w:sz w:val="24"/>
          <w:szCs w:val="24"/>
          <w:lang w:eastAsia="en-US"/>
        </w:rPr>
        <w:t>Т</w:t>
      </w:r>
      <w:r w:rsidR="008C78AE" w:rsidRPr="008C78AE">
        <w:rPr>
          <w:rFonts w:eastAsia="Calibri"/>
          <w:sz w:val="24"/>
          <w:szCs w:val="24"/>
          <w:lang w:eastAsia="en-US"/>
        </w:rPr>
        <w:t>оварн</w:t>
      </w:r>
      <w:r w:rsidR="008C78AE">
        <w:rPr>
          <w:rFonts w:eastAsia="Calibri"/>
          <w:sz w:val="24"/>
          <w:szCs w:val="24"/>
          <w:lang w:eastAsia="en-US"/>
        </w:rPr>
        <w:t>ая</w:t>
      </w:r>
      <w:r w:rsidR="008C78AE" w:rsidRPr="008C78AE">
        <w:rPr>
          <w:rFonts w:eastAsia="Calibri"/>
          <w:sz w:val="24"/>
          <w:szCs w:val="24"/>
          <w:lang w:eastAsia="en-US"/>
        </w:rPr>
        <w:t xml:space="preserve"> накладн</w:t>
      </w:r>
      <w:r w:rsidR="008C78AE">
        <w:rPr>
          <w:rFonts w:eastAsia="Calibri"/>
          <w:sz w:val="24"/>
          <w:szCs w:val="24"/>
          <w:lang w:eastAsia="en-US"/>
        </w:rPr>
        <w:t>ая</w:t>
      </w:r>
      <w:r w:rsidR="008C78AE" w:rsidRPr="008C78AE">
        <w:rPr>
          <w:rFonts w:eastAsia="Calibri"/>
          <w:sz w:val="24"/>
          <w:szCs w:val="24"/>
          <w:lang w:eastAsia="en-US"/>
        </w:rPr>
        <w:t xml:space="preserve"> по форме ТОРГ-12</w:t>
      </w:r>
      <w:r w:rsidR="00C756E6">
        <w:rPr>
          <w:rFonts w:eastAsia="Calibri"/>
          <w:sz w:val="24"/>
          <w:szCs w:val="24"/>
          <w:lang w:eastAsia="en-US"/>
        </w:rPr>
        <w:t xml:space="preserve"> </w:t>
      </w:r>
      <w:r w:rsidR="00C756E6" w:rsidRPr="00F61617">
        <w:rPr>
          <w:rFonts w:eastAsia="Arial"/>
          <w:sz w:val="24"/>
          <w:szCs w:val="24"/>
          <w:lang w:eastAsia="ar-SA"/>
        </w:rPr>
        <w:t xml:space="preserve">или </w:t>
      </w:r>
      <w:r w:rsidR="00B0012D">
        <w:rPr>
          <w:rFonts w:eastAsia="Arial"/>
          <w:sz w:val="24"/>
          <w:szCs w:val="24"/>
          <w:lang w:eastAsia="ar-SA"/>
        </w:rPr>
        <w:t>УПД</w:t>
      </w:r>
      <w:r w:rsidRPr="00423735">
        <w:rPr>
          <w:sz w:val="24"/>
          <w:szCs w:val="24"/>
        </w:rPr>
        <w:t>,</w:t>
      </w:r>
      <w:r w:rsidR="00C756E6">
        <w:rPr>
          <w:sz w:val="24"/>
          <w:szCs w:val="24"/>
        </w:rPr>
        <w:t xml:space="preserve"> счет,</w:t>
      </w:r>
      <w:r w:rsidRPr="00423735">
        <w:rPr>
          <w:sz w:val="24"/>
          <w:szCs w:val="24"/>
        </w:rPr>
        <w:t xml:space="preserve"> счет-фактур</w:t>
      </w:r>
      <w:r w:rsidR="008C78AE">
        <w:rPr>
          <w:sz w:val="24"/>
          <w:szCs w:val="24"/>
        </w:rPr>
        <w:t>а</w:t>
      </w:r>
      <w:r w:rsidR="007D4F8F">
        <w:rPr>
          <w:rStyle w:val="af5"/>
          <w:sz w:val="24"/>
          <w:szCs w:val="24"/>
        </w:rPr>
        <w:footnoteReference w:id="1"/>
      </w:r>
      <w:r w:rsidR="008C78AE">
        <w:rPr>
          <w:sz w:val="24"/>
          <w:szCs w:val="24"/>
        </w:rPr>
        <w:t>.</w:t>
      </w:r>
      <w:r w:rsidRPr="00423735">
        <w:rPr>
          <w:sz w:val="24"/>
          <w:szCs w:val="24"/>
        </w:rPr>
        <w:t xml:space="preserve"> </w:t>
      </w:r>
    </w:p>
    <w:p w14:paraId="5B8FE7B0" w14:textId="77777777" w:rsidR="00691F75" w:rsidRPr="00423735" w:rsidRDefault="00691F75" w:rsidP="00691F75">
      <w:pPr>
        <w:widowControl w:val="0"/>
        <w:autoSpaceDE w:val="0"/>
        <w:autoSpaceDN w:val="0"/>
        <w:adjustRightInd w:val="0"/>
        <w:ind w:firstLine="851"/>
        <w:jc w:val="both"/>
        <w:rPr>
          <w:bCs/>
          <w:sz w:val="24"/>
          <w:szCs w:val="24"/>
        </w:rPr>
      </w:pPr>
    </w:p>
    <w:p w14:paraId="3AB84260" w14:textId="0179FE0B" w:rsidR="00691F75" w:rsidRPr="004E12F4" w:rsidRDefault="00A0119D" w:rsidP="004E12F4">
      <w:pPr>
        <w:widowControl w:val="0"/>
        <w:numPr>
          <w:ilvl w:val="0"/>
          <w:numId w:val="6"/>
        </w:numPr>
        <w:autoSpaceDE w:val="0"/>
        <w:autoSpaceDN w:val="0"/>
        <w:adjustRightInd w:val="0"/>
        <w:ind w:left="0" w:firstLine="0"/>
        <w:jc w:val="center"/>
        <w:rPr>
          <w:b/>
          <w:sz w:val="24"/>
          <w:szCs w:val="24"/>
        </w:rPr>
      </w:pPr>
      <w:r w:rsidRPr="00A0119D">
        <w:rPr>
          <w:b/>
          <w:sz w:val="24"/>
          <w:szCs w:val="24"/>
        </w:rPr>
        <w:t>ТРЕБОВАНИЯ К ТРАНСПОРТИРОВКЕ ТОВАРА</w:t>
      </w:r>
      <w:r w:rsidRPr="00A0119D" w:rsidDel="00A0119D">
        <w:rPr>
          <w:b/>
          <w:sz w:val="24"/>
          <w:szCs w:val="24"/>
        </w:rPr>
        <w:t xml:space="preserve"> </w:t>
      </w:r>
    </w:p>
    <w:p w14:paraId="49D724E1" w14:textId="77777777" w:rsidR="00691F75" w:rsidRPr="00423735" w:rsidRDefault="00691F75" w:rsidP="00691F75">
      <w:pPr>
        <w:widowControl w:val="0"/>
        <w:autoSpaceDE w:val="0"/>
        <w:autoSpaceDN w:val="0"/>
        <w:adjustRightInd w:val="0"/>
        <w:spacing w:after="200" w:line="276" w:lineRule="auto"/>
        <w:ind w:left="450"/>
        <w:contextualSpacing/>
        <w:jc w:val="both"/>
        <w:rPr>
          <w:rFonts w:eastAsiaTheme="minorEastAsia"/>
          <w:sz w:val="24"/>
          <w:szCs w:val="24"/>
        </w:rPr>
      </w:pPr>
    </w:p>
    <w:p w14:paraId="13462B95" w14:textId="181EC2B9" w:rsidR="00691F75" w:rsidRPr="00423735" w:rsidRDefault="008C78AE" w:rsidP="00D32767">
      <w:pPr>
        <w:widowControl w:val="0"/>
        <w:autoSpaceDE w:val="0"/>
        <w:autoSpaceDN w:val="0"/>
        <w:adjustRightInd w:val="0"/>
        <w:ind w:firstLine="709"/>
        <w:contextualSpacing/>
        <w:jc w:val="both"/>
        <w:rPr>
          <w:rFonts w:eastAsiaTheme="minorEastAsia"/>
          <w:sz w:val="24"/>
          <w:szCs w:val="24"/>
        </w:rPr>
      </w:pPr>
      <w:r w:rsidRPr="008C78AE">
        <w:rPr>
          <w:rFonts w:eastAsiaTheme="minorEastAsia"/>
          <w:sz w:val="24"/>
          <w:szCs w:val="24"/>
        </w:rPr>
        <w:t>В процессе транспортировки Товар должен быть защищён от намокания, загрязнения и механических повреждений</w:t>
      </w:r>
      <w:r w:rsidR="00691F75" w:rsidRPr="00423735">
        <w:rPr>
          <w:rFonts w:eastAsiaTheme="minorEastAsia"/>
          <w:sz w:val="24"/>
          <w:szCs w:val="24"/>
        </w:rPr>
        <w:t>.</w:t>
      </w:r>
    </w:p>
    <w:p w14:paraId="0602B4EB" w14:textId="77777777" w:rsidR="00691F75" w:rsidRPr="00423735" w:rsidRDefault="00691F75" w:rsidP="00691F75">
      <w:pPr>
        <w:widowControl w:val="0"/>
        <w:autoSpaceDE w:val="0"/>
        <w:autoSpaceDN w:val="0"/>
        <w:adjustRightInd w:val="0"/>
        <w:spacing w:after="200" w:line="276" w:lineRule="auto"/>
        <w:ind w:firstLine="851"/>
        <w:contextualSpacing/>
        <w:jc w:val="both"/>
        <w:rPr>
          <w:rFonts w:eastAsiaTheme="minorEastAsia"/>
          <w:sz w:val="24"/>
          <w:szCs w:val="24"/>
        </w:rPr>
      </w:pPr>
    </w:p>
    <w:p w14:paraId="5CAA15D2" w14:textId="22FD47F3" w:rsidR="00A0119D" w:rsidRDefault="00A0119D" w:rsidP="004E12F4">
      <w:pPr>
        <w:widowControl w:val="0"/>
        <w:numPr>
          <w:ilvl w:val="0"/>
          <w:numId w:val="6"/>
        </w:numPr>
        <w:autoSpaceDE w:val="0"/>
        <w:autoSpaceDN w:val="0"/>
        <w:adjustRightInd w:val="0"/>
        <w:ind w:left="0" w:firstLine="0"/>
        <w:jc w:val="center"/>
        <w:rPr>
          <w:b/>
          <w:sz w:val="24"/>
          <w:szCs w:val="24"/>
        </w:rPr>
      </w:pPr>
      <w:r w:rsidRPr="00A0119D">
        <w:rPr>
          <w:b/>
          <w:sz w:val="24"/>
          <w:szCs w:val="24"/>
        </w:rPr>
        <w:t>ТРЕБОВАНИЯ К ХРАНЕНИЮ ТОВАРА</w:t>
      </w:r>
      <w:r w:rsidRPr="00A0119D" w:rsidDel="00A0119D">
        <w:rPr>
          <w:b/>
          <w:sz w:val="24"/>
          <w:szCs w:val="24"/>
        </w:rPr>
        <w:t xml:space="preserve"> </w:t>
      </w:r>
    </w:p>
    <w:p w14:paraId="69BE060C" w14:textId="77777777" w:rsidR="00A0119D" w:rsidRDefault="00A0119D" w:rsidP="00904EEE">
      <w:pPr>
        <w:widowControl w:val="0"/>
        <w:autoSpaceDE w:val="0"/>
        <w:autoSpaceDN w:val="0"/>
        <w:adjustRightInd w:val="0"/>
        <w:rPr>
          <w:b/>
          <w:sz w:val="24"/>
          <w:szCs w:val="24"/>
        </w:rPr>
      </w:pPr>
    </w:p>
    <w:p w14:paraId="0042DE5B" w14:textId="77777777" w:rsidR="00A0119D" w:rsidRDefault="00A0119D" w:rsidP="00D32767">
      <w:pPr>
        <w:widowControl w:val="0"/>
        <w:autoSpaceDE w:val="0"/>
        <w:autoSpaceDN w:val="0"/>
        <w:adjustRightInd w:val="0"/>
        <w:ind w:firstLine="709"/>
        <w:contextualSpacing/>
        <w:jc w:val="both"/>
        <w:rPr>
          <w:rFonts w:eastAsiaTheme="minorEastAsia"/>
          <w:sz w:val="24"/>
          <w:szCs w:val="24"/>
        </w:rPr>
      </w:pPr>
      <w:r w:rsidRPr="008C78AE">
        <w:rPr>
          <w:rFonts w:eastAsiaTheme="minorEastAsia"/>
          <w:sz w:val="24"/>
          <w:szCs w:val="24"/>
        </w:rPr>
        <w:t>Условия хранения Товара должны соответствовать ГОСТ 15150-69 «Межгосударственный стандарт.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73B03E8" w14:textId="77777777" w:rsidR="00A0119D" w:rsidRDefault="00A0119D" w:rsidP="00904EEE">
      <w:pPr>
        <w:widowControl w:val="0"/>
        <w:autoSpaceDE w:val="0"/>
        <w:autoSpaceDN w:val="0"/>
        <w:adjustRightInd w:val="0"/>
        <w:rPr>
          <w:b/>
          <w:sz w:val="24"/>
          <w:szCs w:val="24"/>
        </w:rPr>
      </w:pPr>
    </w:p>
    <w:p w14:paraId="65036D67" w14:textId="77777777" w:rsidR="00A0119D" w:rsidRPr="00C440ED" w:rsidRDefault="00A0119D" w:rsidP="00A0119D">
      <w:pPr>
        <w:widowControl w:val="0"/>
        <w:numPr>
          <w:ilvl w:val="0"/>
          <w:numId w:val="6"/>
        </w:numPr>
        <w:tabs>
          <w:tab w:val="left" w:pos="426"/>
        </w:tabs>
        <w:autoSpaceDE w:val="0"/>
        <w:autoSpaceDN w:val="0"/>
        <w:adjustRightInd w:val="0"/>
        <w:spacing w:before="240"/>
        <w:jc w:val="center"/>
        <w:rPr>
          <w:b/>
          <w:sz w:val="28"/>
          <w:szCs w:val="28"/>
        </w:rPr>
      </w:pPr>
      <w:r w:rsidRPr="00C440ED">
        <w:rPr>
          <w:b/>
          <w:sz w:val="28"/>
          <w:szCs w:val="28"/>
        </w:rPr>
        <w:t>ТРЕБОВАНИЯ К ОБСЛУЖИВАНИЮ ТОВАРА</w:t>
      </w:r>
    </w:p>
    <w:p w14:paraId="30E36148" w14:textId="1378F1CC" w:rsidR="00691F75" w:rsidRPr="004E12F4" w:rsidRDefault="00691F75" w:rsidP="00904EEE">
      <w:pPr>
        <w:widowControl w:val="0"/>
        <w:autoSpaceDE w:val="0"/>
        <w:autoSpaceDN w:val="0"/>
        <w:adjustRightInd w:val="0"/>
        <w:rPr>
          <w:b/>
          <w:sz w:val="24"/>
          <w:szCs w:val="24"/>
        </w:rPr>
      </w:pPr>
    </w:p>
    <w:p w14:paraId="1E17CCB1" w14:textId="351D7FEA" w:rsidR="00691F75" w:rsidRPr="00904EEE" w:rsidRDefault="00A244C7" w:rsidP="00D32767">
      <w:pPr>
        <w:widowControl w:val="0"/>
        <w:autoSpaceDE w:val="0"/>
        <w:autoSpaceDN w:val="0"/>
        <w:adjustRightInd w:val="0"/>
        <w:ind w:firstLine="709"/>
        <w:contextualSpacing/>
        <w:rPr>
          <w:rFonts w:eastAsiaTheme="minorEastAsia"/>
          <w:sz w:val="24"/>
          <w:szCs w:val="24"/>
        </w:rPr>
      </w:pPr>
      <w:r>
        <w:rPr>
          <w:rFonts w:eastAsiaTheme="minorEastAsia"/>
          <w:sz w:val="24"/>
          <w:szCs w:val="24"/>
        </w:rPr>
        <w:t>Не установлены</w:t>
      </w:r>
      <w:r w:rsidR="00A0119D" w:rsidRPr="00904EEE">
        <w:rPr>
          <w:rFonts w:eastAsiaTheme="minorEastAsia"/>
          <w:sz w:val="24"/>
          <w:szCs w:val="24"/>
        </w:rPr>
        <w:t>.</w:t>
      </w:r>
    </w:p>
    <w:p w14:paraId="5BEB0EAE" w14:textId="00F00E47" w:rsidR="00A0119D" w:rsidRPr="00423735" w:rsidRDefault="00A0119D" w:rsidP="00691F75">
      <w:pPr>
        <w:widowControl w:val="0"/>
        <w:autoSpaceDE w:val="0"/>
        <w:autoSpaceDN w:val="0"/>
        <w:adjustRightInd w:val="0"/>
        <w:ind w:firstLine="851"/>
        <w:contextualSpacing/>
        <w:jc w:val="both"/>
        <w:rPr>
          <w:rFonts w:eastAsiaTheme="minorEastAsia"/>
          <w:sz w:val="24"/>
          <w:szCs w:val="24"/>
        </w:rPr>
      </w:pPr>
    </w:p>
    <w:p w14:paraId="34675FB8" w14:textId="55B417AE" w:rsidR="00691F75" w:rsidRPr="00423735" w:rsidRDefault="00960397" w:rsidP="004E12F4">
      <w:pPr>
        <w:widowControl w:val="0"/>
        <w:numPr>
          <w:ilvl w:val="0"/>
          <w:numId w:val="6"/>
        </w:numPr>
        <w:autoSpaceDE w:val="0"/>
        <w:autoSpaceDN w:val="0"/>
        <w:adjustRightInd w:val="0"/>
        <w:ind w:left="0" w:firstLine="0"/>
        <w:jc w:val="center"/>
        <w:rPr>
          <w:b/>
          <w:sz w:val="24"/>
          <w:szCs w:val="24"/>
        </w:rPr>
      </w:pPr>
      <w:r w:rsidRPr="00423735">
        <w:rPr>
          <w:b/>
          <w:sz w:val="24"/>
          <w:szCs w:val="24"/>
        </w:rPr>
        <w:t>ЭКОЛОГИЧЕСКИЕ ТРЕБОВАНИЯ</w:t>
      </w:r>
    </w:p>
    <w:p w14:paraId="7CCFF1A1" w14:textId="77777777" w:rsidR="00691F75" w:rsidRPr="00423735" w:rsidRDefault="00691F75" w:rsidP="00691F75">
      <w:pPr>
        <w:widowControl w:val="0"/>
        <w:autoSpaceDE w:val="0"/>
        <w:autoSpaceDN w:val="0"/>
        <w:adjustRightInd w:val="0"/>
        <w:rPr>
          <w:b/>
          <w:sz w:val="24"/>
          <w:szCs w:val="24"/>
        </w:rPr>
      </w:pPr>
    </w:p>
    <w:p w14:paraId="50759AE2" w14:textId="2CEDADCD" w:rsidR="00691F75" w:rsidRPr="00423735" w:rsidRDefault="00691F75" w:rsidP="00691F75">
      <w:pPr>
        <w:widowControl w:val="0"/>
        <w:autoSpaceDE w:val="0"/>
        <w:autoSpaceDN w:val="0"/>
        <w:adjustRightInd w:val="0"/>
        <w:spacing w:after="200"/>
        <w:ind w:firstLine="851"/>
        <w:contextualSpacing/>
        <w:jc w:val="both"/>
        <w:rPr>
          <w:rFonts w:eastAsiaTheme="minorEastAsia"/>
          <w:sz w:val="24"/>
          <w:szCs w:val="24"/>
        </w:rPr>
      </w:pPr>
      <w:r w:rsidRPr="00423735">
        <w:rPr>
          <w:rFonts w:eastAsiaTheme="minorEastAsia"/>
          <w:sz w:val="24"/>
          <w:szCs w:val="24"/>
        </w:rPr>
        <w:t>Товар должен быть безопасным и разрешен для применения на территории Р</w:t>
      </w:r>
      <w:r w:rsidR="00D32767">
        <w:rPr>
          <w:rFonts w:eastAsiaTheme="minorEastAsia"/>
          <w:sz w:val="24"/>
          <w:szCs w:val="24"/>
        </w:rPr>
        <w:t xml:space="preserve">оссийской </w:t>
      </w:r>
      <w:r w:rsidRPr="00423735">
        <w:rPr>
          <w:rFonts w:eastAsiaTheme="minorEastAsia"/>
          <w:sz w:val="24"/>
          <w:szCs w:val="24"/>
        </w:rPr>
        <w:t>Ф</w:t>
      </w:r>
      <w:r w:rsidR="00D32767">
        <w:rPr>
          <w:rFonts w:eastAsiaTheme="minorEastAsia"/>
          <w:sz w:val="24"/>
          <w:szCs w:val="24"/>
        </w:rPr>
        <w:t>едерации</w:t>
      </w:r>
      <w:r w:rsidRPr="00423735">
        <w:rPr>
          <w:rFonts w:eastAsiaTheme="minorEastAsia"/>
          <w:sz w:val="24"/>
          <w:szCs w:val="24"/>
        </w:rPr>
        <w:t>,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Покупателя, а также отвечать всем требованиям Федерального закона от 10.01.2002 N 7-ФЗ «Об охране окружающей среды».</w:t>
      </w:r>
    </w:p>
    <w:p w14:paraId="4AC3B16F" w14:textId="77777777" w:rsidR="00691F75" w:rsidRPr="00423735" w:rsidRDefault="00691F75" w:rsidP="00691F75">
      <w:pPr>
        <w:widowControl w:val="0"/>
        <w:autoSpaceDE w:val="0"/>
        <w:autoSpaceDN w:val="0"/>
        <w:adjustRightInd w:val="0"/>
        <w:spacing w:after="200"/>
        <w:ind w:firstLine="851"/>
        <w:contextualSpacing/>
        <w:jc w:val="both"/>
        <w:rPr>
          <w:rFonts w:eastAsiaTheme="minorEastAsia"/>
          <w:sz w:val="24"/>
          <w:szCs w:val="24"/>
        </w:rPr>
      </w:pPr>
    </w:p>
    <w:p w14:paraId="0B152DD3" w14:textId="57E5B60E" w:rsidR="00A0119D" w:rsidRDefault="00A0119D" w:rsidP="004E12F4">
      <w:pPr>
        <w:widowControl w:val="0"/>
        <w:numPr>
          <w:ilvl w:val="0"/>
          <w:numId w:val="6"/>
        </w:numPr>
        <w:autoSpaceDE w:val="0"/>
        <w:autoSpaceDN w:val="0"/>
        <w:adjustRightInd w:val="0"/>
        <w:ind w:left="0" w:firstLine="0"/>
        <w:jc w:val="center"/>
        <w:rPr>
          <w:b/>
          <w:sz w:val="24"/>
          <w:szCs w:val="24"/>
        </w:rPr>
      </w:pPr>
      <w:r w:rsidRPr="00A0119D">
        <w:rPr>
          <w:b/>
          <w:sz w:val="24"/>
          <w:szCs w:val="24"/>
        </w:rPr>
        <w:t>ТРЕБОВАНИЯ К БЕЗОПАСНОСТИ ТОВАРА</w:t>
      </w:r>
      <w:r w:rsidRPr="00A0119D" w:rsidDel="00A0119D">
        <w:rPr>
          <w:b/>
          <w:sz w:val="24"/>
          <w:szCs w:val="24"/>
        </w:rPr>
        <w:t xml:space="preserve"> </w:t>
      </w:r>
    </w:p>
    <w:p w14:paraId="22862C5A" w14:textId="20309440" w:rsidR="00A0119D" w:rsidRDefault="00A0119D" w:rsidP="00904EEE">
      <w:pPr>
        <w:widowControl w:val="0"/>
        <w:autoSpaceDE w:val="0"/>
        <w:autoSpaceDN w:val="0"/>
        <w:adjustRightInd w:val="0"/>
        <w:jc w:val="center"/>
        <w:rPr>
          <w:b/>
          <w:sz w:val="24"/>
          <w:szCs w:val="24"/>
        </w:rPr>
      </w:pPr>
    </w:p>
    <w:p w14:paraId="02B41F37" w14:textId="17FCFEE2" w:rsidR="00A0119D" w:rsidRDefault="00A0119D" w:rsidP="00904EEE">
      <w:pPr>
        <w:widowControl w:val="0"/>
        <w:autoSpaceDE w:val="0"/>
        <w:autoSpaceDN w:val="0"/>
        <w:adjustRightInd w:val="0"/>
        <w:ind w:firstLine="851"/>
        <w:jc w:val="both"/>
        <w:rPr>
          <w:b/>
          <w:sz w:val="24"/>
          <w:szCs w:val="24"/>
        </w:rPr>
      </w:pPr>
      <w:r w:rsidRPr="00423735">
        <w:rPr>
          <w:rFonts w:eastAsiaTheme="minorEastAsia"/>
          <w:sz w:val="24"/>
          <w:szCs w:val="24"/>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w:t>
      </w:r>
      <w:r>
        <w:rPr>
          <w:rFonts w:eastAsiaTheme="minorEastAsia"/>
          <w:sz w:val="24"/>
          <w:szCs w:val="24"/>
        </w:rPr>
        <w:t>.</w:t>
      </w:r>
      <w:r w:rsidRPr="00423735">
        <w:rPr>
          <w:rFonts w:eastAsiaTheme="minorEastAsia"/>
          <w:sz w:val="24"/>
          <w:szCs w:val="24"/>
        </w:rPr>
        <w:t xml:space="preserve"> </w:t>
      </w:r>
      <w:r>
        <w:rPr>
          <w:rFonts w:eastAsiaTheme="minorEastAsia"/>
          <w:sz w:val="24"/>
          <w:szCs w:val="24"/>
        </w:rPr>
        <w:t>Соответствовать</w:t>
      </w:r>
      <w:r w:rsidRPr="00423735">
        <w:rPr>
          <w:rFonts w:eastAsiaTheme="minorEastAsia"/>
          <w:sz w:val="24"/>
          <w:szCs w:val="24"/>
        </w:rPr>
        <w:t xml:space="preserve"> нормативны</w:t>
      </w:r>
      <w:r>
        <w:rPr>
          <w:rFonts w:eastAsiaTheme="minorEastAsia"/>
          <w:sz w:val="24"/>
          <w:szCs w:val="24"/>
        </w:rPr>
        <w:t>м</w:t>
      </w:r>
      <w:r w:rsidRPr="00423735">
        <w:rPr>
          <w:rFonts w:eastAsiaTheme="minorEastAsia"/>
          <w:sz w:val="24"/>
          <w:szCs w:val="24"/>
        </w:rPr>
        <w:t xml:space="preserve"> документ</w:t>
      </w:r>
      <w:r>
        <w:rPr>
          <w:rFonts w:eastAsiaTheme="minorEastAsia"/>
          <w:sz w:val="24"/>
          <w:szCs w:val="24"/>
        </w:rPr>
        <w:t>ам</w:t>
      </w:r>
      <w:r w:rsidRPr="00423735">
        <w:rPr>
          <w:rFonts w:eastAsiaTheme="minorEastAsia"/>
          <w:sz w:val="24"/>
          <w:szCs w:val="24"/>
        </w:rPr>
        <w:t>, указанны</w:t>
      </w:r>
      <w:r>
        <w:rPr>
          <w:rFonts w:eastAsiaTheme="minorEastAsia"/>
          <w:sz w:val="24"/>
          <w:szCs w:val="24"/>
        </w:rPr>
        <w:t>м</w:t>
      </w:r>
      <w:r w:rsidRPr="00423735">
        <w:rPr>
          <w:rFonts w:eastAsiaTheme="minorEastAsia"/>
          <w:sz w:val="24"/>
          <w:szCs w:val="24"/>
        </w:rPr>
        <w:t xml:space="preserve"> в п. 3.5 </w:t>
      </w:r>
      <w:r w:rsidRPr="00423735">
        <w:rPr>
          <w:sz w:val="24"/>
          <w:szCs w:val="24"/>
        </w:rPr>
        <w:t>Технического задания</w:t>
      </w:r>
      <w:r>
        <w:rPr>
          <w:sz w:val="24"/>
          <w:szCs w:val="24"/>
        </w:rPr>
        <w:t>,</w:t>
      </w:r>
      <w:r w:rsidRPr="00423735">
        <w:rPr>
          <w:rFonts w:eastAsia="Calibri"/>
          <w:spacing w:val="2"/>
          <w:sz w:val="28"/>
          <w:szCs w:val="28"/>
          <w:shd w:val="clear" w:color="auto" w:fill="FFFFFF"/>
        </w:rPr>
        <w:t xml:space="preserve"> </w:t>
      </w:r>
      <w:r>
        <w:rPr>
          <w:rFonts w:eastAsiaTheme="minorEastAsia"/>
          <w:sz w:val="24"/>
          <w:szCs w:val="24"/>
        </w:rPr>
        <w:t>с</w:t>
      </w:r>
      <w:r w:rsidRPr="00423735">
        <w:rPr>
          <w:rFonts w:eastAsiaTheme="minorEastAsia"/>
          <w:sz w:val="24"/>
          <w:szCs w:val="24"/>
        </w:rPr>
        <w:t>оответствовать ГОСТ 12.1.004-91. «Межгосударственный стандарт. Система стандартов безопасности труда. Пожарная безопасность. Общие требования»</w:t>
      </w:r>
      <w:r w:rsidRPr="00423735">
        <w:rPr>
          <w:sz w:val="24"/>
          <w:szCs w:val="24"/>
        </w:rPr>
        <w:t>.</w:t>
      </w:r>
    </w:p>
    <w:p w14:paraId="16DA20AA" w14:textId="77777777" w:rsidR="00A0119D" w:rsidRDefault="00A0119D" w:rsidP="00904EEE">
      <w:pPr>
        <w:widowControl w:val="0"/>
        <w:autoSpaceDE w:val="0"/>
        <w:autoSpaceDN w:val="0"/>
        <w:adjustRightInd w:val="0"/>
        <w:rPr>
          <w:b/>
          <w:sz w:val="24"/>
          <w:szCs w:val="24"/>
        </w:rPr>
      </w:pPr>
    </w:p>
    <w:p w14:paraId="507AC74A" w14:textId="08853FC6" w:rsidR="00691F75" w:rsidRPr="00423735" w:rsidRDefault="00A0119D" w:rsidP="004E12F4">
      <w:pPr>
        <w:widowControl w:val="0"/>
        <w:numPr>
          <w:ilvl w:val="0"/>
          <w:numId w:val="6"/>
        </w:numPr>
        <w:autoSpaceDE w:val="0"/>
        <w:autoSpaceDN w:val="0"/>
        <w:adjustRightInd w:val="0"/>
        <w:ind w:left="0" w:firstLine="0"/>
        <w:jc w:val="center"/>
        <w:rPr>
          <w:b/>
          <w:sz w:val="24"/>
          <w:szCs w:val="24"/>
        </w:rPr>
      </w:pPr>
      <w:r w:rsidRPr="00A0119D">
        <w:rPr>
          <w:b/>
          <w:sz w:val="24"/>
          <w:szCs w:val="24"/>
        </w:rPr>
        <w:t>ДОПОЛНИТЕЛЬНЫЕ (ИНЫЕ) ТРЕБОВАНИЯ</w:t>
      </w:r>
      <w:r w:rsidRPr="00A0119D" w:rsidDel="00A0119D">
        <w:rPr>
          <w:b/>
          <w:sz w:val="24"/>
          <w:szCs w:val="24"/>
        </w:rPr>
        <w:t xml:space="preserve"> </w:t>
      </w:r>
    </w:p>
    <w:p w14:paraId="113C452A" w14:textId="77777777" w:rsidR="00691F75" w:rsidRPr="00423735" w:rsidRDefault="00691F75" w:rsidP="00691F75">
      <w:pPr>
        <w:widowControl w:val="0"/>
        <w:autoSpaceDE w:val="0"/>
        <w:autoSpaceDN w:val="0"/>
        <w:adjustRightInd w:val="0"/>
        <w:ind w:firstLine="709"/>
        <w:rPr>
          <w:sz w:val="24"/>
          <w:szCs w:val="24"/>
        </w:rPr>
      </w:pPr>
    </w:p>
    <w:p w14:paraId="50362995" w14:textId="7F5B92B3" w:rsidR="00691F75" w:rsidRPr="008C5248" w:rsidRDefault="00A0119D" w:rsidP="00691F75">
      <w:pPr>
        <w:widowControl w:val="0"/>
        <w:autoSpaceDE w:val="0"/>
        <w:autoSpaceDN w:val="0"/>
        <w:adjustRightInd w:val="0"/>
        <w:ind w:firstLine="567"/>
        <w:contextualSpacing/>
        <w:jc w:val="both"/>
        <w:rPr>
          <w:sz w:val="24"/>
          <w:szCs w:val="24"/>
        </w:rPr>
      </w:pPr>
      <w:r>
        <w:rPr>
          <w:rFonts w:eastAsiaTheme="minorEastAsia"/>
          <w:sz w:val="24"/>
          <w:szCs w:val="24"/>
        </w:rPr>
        <w:t>Не применимо.</w:t>
      </w:r>
    </w:p>
    <w:p w14:paraId="48E6245A" w14:textId="77777777" w:rsidR="00691F75" w:rsidRPr="008C5248" w:rsidRDefault="00691F75" w:rsidP="00691F75">
      <w:pPr>
        <w:widowControl w:val="0"/>
        <w:autoSpaceDE w:val="0"/>
        <w:autoSpaceDN w:val="0"/>
        <w:adjustRightInd w:val="0"/>
        <w:contextualSpacing/>
        <w:jc w:val="both"/>
        <w:rPr>
          <w:color w:val="FF0000"/>
          <w:sz w:val="24"/>
          <w:szCs w:val="24"/>
        </w:rPr>
      </w:pPr>
    </w:p>
    <w:p w14:paraId="400D67C3" w14:textId="42B855EA" w:rsidR="00691F75" w:rsidRPr="008C5248" w:rsidRDefault="00960397" w:rsidP="004E12F4">
      <w:pPr>
        <w:widowControl w:val="0"/>
        <w:numPr>
          <w:ilvl w:val="0"/>
          <w:numId w:val="6"/>
        </w:numPr>
        <w:autoSpaceDE w:val="0"/>
        <w:autoSpaceDN w:val="0"/>
        <w:adjustRightInd w:val="0"/>
        <w:ind w:left="0" w:firstLine="0"/>
        <w:jc w:val="center"/>
        <w:rPr>
          <w:b/>
          <w:sz w:val="24"/>
          <w:szCs w:val="24"/>
        </w:rPr>
      </w:pPr>
      <w:r w:rsidRPr="008C5248">
        <w:rPr>
          <w:b/>
          <w:sz w:val="24"/>
          <w:szCs w:val="24"/>
        </w:rPr>
        <w:t>ПЕРЕЧЕНЬ ПРИЛОЖЕНИЙ</w:t>
      </w:r>
    </w:p>
    <w:p w14:paraId="5D52803A" w14:textId="77777777" w:rsidR="00691F75" w:rsidRPr="008C5248" w:rsidRDefault="00691F75" w:rsidP="00691F75">
      <w:pPr>
        <w:widowControl w:val="0"/>
        <w:autoSpaceDE w:val="0"/>
        <w:autoSpaceDN w:val="0"/>
        <w:adjustRightInd w:val="0"/>
        <w:rPr>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5878"/>
        <w:gridCol w:w="1918"/>
      </w:tblGrid>
      <w:tr w:rsidR="00691F75" w:rsidRPr="008C5248" w14:paraId="3F5A864C" w14:textId="77777777" w:rsidTr="007A2DF0">
        <w:trPr>
          <w:trHeight w:val="170"/>
        </w:trPr>
        <w:tc>
          <w:tcPr>
            <w:tcW w:w="1560" w:type="dxa"/>
            <w:vAlign w:val="center"/>
          </w:tcPr>
          <w:p w14:paraId="410E097C" w14:textId="363B9E81" w:rsidR="00691F75" w:rsidRPr="008C5248" w:rsidRDefault="00250E65" w:rsidP="00FB1FAA">
            <w:pPr>
              <w:widowControl w:val="0"/>
              <w:autoSpaceDE w:val="0"/>
              <w:autoSpaceDN w:val="0"/>
              <w:adjustRightInd w:val="0"/>
              <w:jc w:val="center"/>
              <w:rPr>
                <w:sz w:val="24"/>
                <w:szCs w:val="24"/>
              </w:rPr>
            </w:pPr>
            <w:r>
              <w:rPr>
                <w:sz w:val="24"/>
                <w:szCs w:val="24"/>
              </w:rPr>
              <w:t>Номер</w:t>
            </w:r>
            <w:r w:rsidRPr="008C5248">
              <w:rPr>
                <w:sz w:val="24"/>
                <w:szCs w:val="24"/>
              </w:rPr>
              <w:t xml:space="preserve"> </w:t>
            </w:r>
            <w:r w:rsidR="007A2DF0" w:rsidRPr="00D64039">
              <w:rPr>
                <w:sz w:val="24"/>
                <w:szCs w:val="24"/>
              </w:rPr>
              <w:t>приложения</w:t>
            </w:r>
          </w:p>
        </w:tc>
        <w:tc>
          <w:tcPr>
            <w:tcW w:w="5878" w:type="dxa"/>
            <w:vAlign w:val="center"/>
          </w:tcPr>
          <w:p w14:paraId="528EC0C6" w14:textId="77777777" w:rsidR="00691F75" w:rsidRPr="008C5248" w:rsidRDefault="00691F75" w:rsidP="00FB1FAA">
            <w:pPr>
              <w:widowControl w:val="0"/>
              <w:autoSpaceDE w:val="0"/>
              <w:autoSpaceDN w:val="0"/>
              <w:adjustRightInd w:val="0"/>
              <w:ind w:firstLine="709"/>
              <w:jc w:val="center"/>
              <w:rPr>
                <w:sz w:val="24"/>
                <w:szCs w:val="24"/>
              </w:rPr>
            </w:pPr>
            <w:r w:rsidRPr="008C5248">
              <w:rPr>
                <w:sz w:val="24"/>
                <w:szCs w:val="24"/>
              </w:rPr>
              <w:t>Наименование приложения</w:t>
            </w:r>
          </w:p>
        </w:tc>
        <w:tc>
          <w:tcPr>
            <w:tcW w:w="1918" w:type="dxa"/>
            <w:vAlign w:val="center"/>
          </w:tcPr>
          <w:p w14:paraId="498646E4" w14:textId="77777777" w:rsidR="00691F75" w:rsidRPr="008C5248" w:rsidRDefault="00691F75" w:rsidP="00FB1FAA">
            <w:pPr>
              <w:widowControl w:val="0"/>
              <w:autoSpaceDE w:val="0"/>
              <w:autoSpaceDN w:val="0"/>
              <w:adjustRightInd w:val="0"/>
              <w:jc w:val="center"/>
              <w:rPr>
                <w:sz w:val="24"/>
                <w:szCs w:val="24"/>
              </w:rPr>
            </w:pPr>
            <w:r w:rsidRPr="008C5248">
              <w:rPr>
                <w:sz w:val="24"/>
                <w:szCs w:val="24"/>
              </w:rPr>
              <w:t>Номер страницы</w:t>
            </w:r>
          </w:p>
        </w:tc>
      </w:tr>
      <w:tr w:rsidR="00E45450" w:rsidRPr="008C5248" w14:paraId="38CB23FB" w14:textId="77777777" w:rsidTr="007A2DF0">
        <w:trPr>
          <w:trHeight w:val="170"/>
        </w:trPr>
        <w:tc>
          <w:tcPr>
            <w:tcW w:w="1560" w:type="dxa"/>
            <w:vAlign w:val="center"/>
          </w:tcPr>
          <w:p w14:paraId="0EDEF9EA" w14:textId="77777777" w:rsidR="00E45450" w:rsidRPr="008C5248" w:rsidRDefault="00802FB5" w:rsidP="00FB1FAA">
            <w:pPr>
              <w:widowControl w:val="0"/>
              <w:autoSpaceDE w:val="0"/>
              <w:autoSpaceDN w:val="0"/>
              <w:adjustRightInd w:val="0"/>
              <w:jc w:val="center"/>
              <w:rPr>
                <w:sz w:val="24"/>
                <w:szCs w:val="24"/>
              </w:rPr>
            </w:pPr>
            <w:r>
              <w:rPr>
                <w:sz w:val="24"/>
                <w:szCs w:val="24"/>
              </w:rPr>
              <w:t>1</w:t>
            </w:r>
          </w:p>
        </w:tc>
        <w:tc>
          <w:tcPr>
            <w:tcW w:w="5878" w:type="dxa"/>
            <w:vAlign w:val="center"/>
          </w:tcPr>
          <w:p w14:paraId="1B26337E" w14:textId="18822354" w:rsidR="00E45450" w:rsidRPr="00754949" w:rsidRDefault="00E45450" w:rsidP="00D32767">
            <w:pPr>
              <w:jc w:val="both"/>
              <w:rPr>
                <w:rFonts w:eastAsia="Calibri"/>
                <w:sz w:val="24"/>
                <w:szCs w:val="24"/>
              </w:rPr>
            </w:pPr>
            <w:r w:rsidRPr="00E42A89">
              <w:rPr>
                <w:rFonts w:eastAsia="Calibri"/>
                <w:sz w:val="24"/>
                <w:szCs w:val="24"/>
              </w:rPr>
              <w:t xml:space="preserve">Основные характеристики </w:t>
            </w:r>
            <w:r w:rsidR="00D32767">
              <w:rPr>
                <w:rFonts w:eastAsia="Calibri"/>
                <w:sz w:val="24"/>
                <w:szCs w:val="24"/>
              </w:rPr>
              <w:t>Т</w:t>
            </w:r>
            <w:r w:rsidR="00D32767" w:rsidRPr="00E42A89">
              <w:rPr>
                <w:rFonts w:eastAsia="Calibri"/>
                <w:sz w:val="24"/>
                <w:szCs w:val="24"/>
              </w:rPr>
              <w:t>овара</w:t>
            </w:r>
          </w:p>
        </w:tc>
        <w:tc>
          <w:tcPr>
            <w:tcW w:w="1918" w:type="dxa"/>
            <w:vAlign w:val="center"/>
          </w:tcPr>
          <w:p w14:paraId="23922611" w14:textId="6D371770" w:rsidR="00E45450" w:rsidRPr="008C5248" w:rsidRDefault="00802FB5">
            <w:pPr>
              <w:widowControl w:val="0"/>
              <w:autoSpaceDE w:val="0"/>
              <w:autoSpaceDN w:val="0"/>
              <w:adjustRightInd w:val="0"/>
              <w:jc w:val="center"/>
              <w:rPr>
                <w:sz w:val="24"/>
                <w:szCs w:val="24"/>
              </w:rPr>
            </w:pPr>
            <w:r>
              <w:rPr>
                <w:sz w:val="24"/>
                <w:szCs w:val="24"/>
              </w:rPr>
              <w:t>7</w:t>
            </w:r>
          </w:p>
        </w:tc>
      </w:tr>
    </w:tbl>
    <w:p w14:paraId="64302ACC" w14:textId="77777777" w:rsidR="00691F75" w:rsidRPr="008C5248" w:rsidRDefault="00691F75" w:rsidP="00691F75">
      <w:pPr>
        <w:ind w:firstLine="709"/>
        <w:jc w:val="both"/>
        <w:rPr>
          <w:rFonts w:eastAsia="Calibri"/>
          <w:sz w:val="24"/>
          <w:szCs w:val="24"/>
        </w:rPr>
      </w:pPr>
    </w:p>
    <w:p w14:paraId="1211F7BE" w14:textId="77777777" w:rsidR="00167E1D" w:rsidRPr="008C5248" w:rsidRDefault="00167E1D" w:rsidP="00691F75">
      <w:pPr>
        <w:ind w:left="-426"/>
        <w:jc w:val="right"/>
        <w:rPr>
          <w:sz w:val="24"/>
          <w:szCs w:val="24"/>
        </w:rPr>
        <w:sectPr w:rsidR="00167E1D" w:rsidRPr="008C5248" w:rsidSect="007574D4">
          <w:headerReference w:type="default" r:id="rId7"/>
          <w:pgSz w:w="11906" w:h="16838"/>
          <w:pgMar w:top="1134" w:right="850" w:bottom="1134" w:left="1701" w:header="708" w:footer="708" w:gutter="0"/>
          <w:cols w:space="708"/>
          <w:titlePg/>
          <w:docGrid w:linePitch="360"/>
        </w:sectPr>
      </w:pPr>
    </w:p>
    <w:p w14:paraId="5659F0A4" w14:textId="77777777" w:rsidR="00691F75" w:rsidRPr="008C5248" w:rsidRDefault="00754949" w:rsidP="00691F75">
      <w:pPr>
        <w:ind w:left="-426"/>
        <w:jc w:val="right"/>
        <w:rPr>
          <w:sz w:val="24"/>
          <w:szCs w:val="24"/>
        </w:rPr>
      </w:pPr>
      <w:r>
        <w:rPr>
          <w:sz w:val="24"/>
          <w:szCs w:val="24"/>
        </w:rPr>
        <w:lastRenderedPageBreak/>
        <w:t>Приложение №</w:t>
      </w:r>
      <w:r w:rsidR="00E45450">
        <w:rPr>
          <w:sz w:val="24"/>
          <w:szCs w:val="24"/>
        </w:rPr>
        <w:t>1</w:t>
      </w:r>
      <w:r w:rsidR="00691F75" w:rsidRPr="008C5248">
        <w:rPr>
          <w:sz w:val="24"/>
          <w:szCs w:val="24"/>
        </w:rPr>
        <w:t xml:space="preserve"> к Техническому заданию</w:t>
      </w:r>
    </w:p>
    <w:p w14:paraId="53719B65" w14:textId="77777777" w:rsidR="00691F75" w:rsidRDefault="00691F75" w:rsidP="0096607D">
      <w:pPr>
        <w:jc w:val="right"/>
        <w:rPr>
          <w:sz w:val="24"/>
          <w:szCs w:val="24"/>
        </w:rPr>
      </w:pPr>
    </w:p>
    <w:p w14:paraId="48634709" w14:textId="77777777" w:rsidR="00E85EFF" w:rsidRPr="008C5248" w:rsidRDefault="00E85EFF" w:rsidP="0096607D">
      <w:pPr>
        <w:jc w:val="right"/>
        <w:rPr>
          <w:sz w:val="24"/>
          <w:szCs w:val="24"/>
        </w:rPr>
      </w:pPr>
    </w:p>
    <w:p w14:paraId="23A8F9D7" w14:textId="1692EA98" w:rsidR="00691F75" w:rsidRDefault="00691F75" w:rsidP="006D0836">
      <w:pPr>
        <w:keepNext/>
        <w:jc w:val="center"/>
        <w:rPr>
          <w:b/>
          <w:bCs/>
          <w:color w:val="000000"/>
          <w:sz w:val="24"/>
          <w:szCs w:val="24"/>
        </w:rPr>
      </w:pPr>
      <w:r w:rsidRPr="00E42A89">
        <w:rPr>
          <w:b/>
          <w:bCs/>
          <w:color w:val="000000"/>
          <w:sz w:val="24"/>
          <w:szCs w:val="24"/>
        </w:rPr>
        <w:t xml:space="preserve">Основные характеристики </w:t>
      </w:r>
      <w:r w:rsidR="00D32767">
        <w:rPr>
          <w:b/>
          <w:bCs/>
          <w:color w:val="000000"/>
          <w:sz w:val="24"/>
          <w:szCs w:val="24"/>
        </w:rPr>
        <w:t>Т</w:t>
      </w:r>
      <w:r w:rsidR="00D32767" w:rsidRPr="00E42A89">
        <w:rPr>
          <w:b/>
          <w:bCs/>
          <w:color w:val="000000"/>
          <w:sz w:val="24"/>
          <w:szCs w:val="24"/>
        </w:rPr>
        <w:t>овара</w:t>
      </w:r>
    </w:p>
    <w:p w14:paraId="24857138" w14:textId="77777777" w:rsidR="00E85EFF" w:rsidRPr="008C5248" w:rsidRDefault="00E85EFF" w:rsidP="006D0836">
      <w:pPr>
        <w:keepNext/>
        <w:jc w:val="center"/>
        <w:rPr>
          <w:b/>
          <w:bCs/>
        </w:rPr>
      </w:pPr>
    </w:p>
    <w:tbl>
      <w:tblPr>
        <w:tblW w:w="9781" w:type="dxa"/>
        <w:tblInd w:w="-5" w:type="dxa"/>
        <w:tblLayout w:type="fixed"/>
        <w:tblLook w:val="04A0" w:firstRow="1" w:lastRow="0" w:firstColumn="1" w:lastColumn="0" w:noHBand="0" w:noVBand="1"/>
      </w:tblPr>
      <w:tblGrid>
        <w:gridCol w:w="509"/>
        <w:gridCol w:w="2752"/>
        <w:gridCol w:w="3543"/>
        <w:gridCol w:w="2977"/>
      </w:tblGrid>
      <w:tr w:rsidR="00E85EFF" w:rsidRPr="00E85EFF" w14:paraId="2FAEDF43" w14:textId="77777777" w:rsidTr="00FD7937">
        <w:trPr>
          <w:trHeight w:val="20"/>
        </w:trPr>
        <w:tc>
          <w:tcPr>
            <w:tcW w:w="5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552918" w14:textId="77777777" w:rsidR="00E85EFF" w:rsidRPr="00E85EFF" w:rsidRDefault="00E85EFF" w:rsidP="00E85EFF">
            <w:r w:rsidRPr="00E85EFF">
              <w:t>№ п/п</w:t>
            </w:r>
          </w:p>
        </w:tc>
        <w:tc>
          <w:tcPr>
            <w:tcW w:w="27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163698" w14:textId="7A820E5F" w:rsidR="00E85EFF" w:rsidRPr="00E85EFF" w:rsidRDefault="00E85EFF" w:rsidP="00D32767">
            <w:r w:rsidRPr="00E85EFF">
              <w:t xml:space="preserve">Наименование </w:t>
            </w:r>
            <w:r w:rsidR="00D32767">
              <w:t>Т</w:t>
            </w:r>
            <w:r w:rsidR="00D32767" w:rsidRPr="00E85EFF">
              <w:t xml:space="preserve">овара </w:t>
            </w:r>
            <w:r w:rsidRPr="00E85EFF">
              <w:t>(описание)</w:t>
            </w:r>
          </w:p>
        </w:tc>
        <w:tc>
          <w:tcPr>
            <w:tcW w:w="6520" w:type="dxa"/>
            <w:gridSpan w:val="2"/>
            <w:tcBorders>
              <w:top w:val="single" w:sz="4" w:space="0" w:color="auto"/>
              <w:left w:val="nil"/>
              <w:bottom w:val="single" w:sz="4" w:space="0" w:color="auto"/>
              <w:right w:val="single" w:sz="4" w:space="0" w:color="000000"/>
            </w:tcBorders>
            <w:shd w:val="clear" w:color="auto" w:fill="auto"/>
            <w:vAlign w:val="center"/>
            <w:hideMark/>
          </w:tcPr>
          <w:p w14:paraId="33391387" w14:textId="77777777" w:rsidR="00E85EFF" w:rsidRPr="00E85EFF" w:rsidRDefault="00E85EFF" w:rsidP="00FD7937">
            <w:pPr>
              <w:jc w:val="center"/>
            </w:pPr>
            <w:r w:rsidRPr="00E85EFF">
              <w:t>Технические характеристики</w:t>
            </w:r>
          </w:p>
        </w:tc>
      </w:tr>
      <w:tr w:rsidR="00FD7937" w:rsidRPr="00E85EFF" w14:paraId="4C048650" w14:textId="77777777" w:rsidTr="00FD7937">
        <w:trPr>
          <w:trHeight w:val="20"/>
        </w:trPr>
        <w:tc>
          <w:tcPr>
            <w:tcW w:w="509" w:type="dxa"/>
            <w:vMerge/>
            <w:tcBorders>
              <w:top w:val="single" w:sz="4" w:space="0" w:color="auto"/>
              <w:left w:val="single" w:sz="4" w:space="0" w:color="auto"/>
              <w:bottom w:val="single" w:sz="4" w:space="0" w:color="000000"/>
              <w:right w:val="single" w:sz="4" w:space="0" w:color="auto"/>
            </w:tcBorders>
            <w:vAlign w:val="center"/>
            <w:hideMark/>
          </w:tcPr>
          <w:p w14:paraId="62B7D02D" w14:textId="77777777" w:rsidR="00FD7937" w:rsidRPr="00E85EFF" w:rsidRDefault="00FD7937" w:rsidP="00E85EFF"/>
        </w:tc>
        <w:tc>
          <w:tcPr>
            <w:tcW w:w="2752" w:type="dxa"/>
            <w:vMerge/>
            <w:tcBorders>
              <w:top w:val="single" w:sz="4" w:space="0" w:color="auto"/>
              <w:left w:val="single" w:sz="4" w:space="0" w:color="auto"/>
              <w:bottom w:val="single" w:sz="4" w:space="0" w:color="000000"/>
              <w:right w:val="single" w:sz="4" w:space="0" w:color="auto"/>
            </w:tcBorders>
            <w:vAlign w:val="center"/>
            <w:hideMark/>
          </w:tcPr>
          <w:p w14:paraId="40BA2916" w14:textId="77777777" w:rsidR="00FD7937" w:rsidRPr="00E85EFF" w:rsidRDefault="00FD7937" w:rsidP="00E85EFF"/>
        </w:tc>
        <w:tc>
          <w:tcPr>
            <w:tcW w:w="3543" w:type="dxa"/>
            <w:tcBorders>
              <w:top w:val="nil"/>
              <w:left w:val="nil"/>
              <w:bottom w:val="single" w:sz="4" w:space="0" w:color="auto"/>
              <w:right w:val="single" w:sz="4" w:space="0" w:color="auto"/>
            </w:tcBorders>
            <w:shd w:val="clear" w:color="auto" w:fill="auto"/>
            <w:vAlign w:val="center"/>
            <w:hideMark/>
          </w:tcPr>
          <w:p w14:paraId="40C7098F" w14:textId="77777777" w:rsidR="00FD7937" w:rsidRPr="00E85EFF" w:rsidRDefault="00FD7937" w:rsidP="00E85EFF">
            <w:r w:rsidRPr="00E85EFF">
              <w:t>Наименование/описание параметров эквивалентности</w:t>
            </w:r>
          </w:p>
        </w:tc>
        <w:tc>
          <w:tcPr>
            <w:tcW w:w="2977" w:type="dxa"/>
            <w:tcBorders>
              <w:top w:val="nil"/>
              <w:left w:val="nil"/>
              <w:bottom w:val="single" w:sz="4" w:space="0" w:color="auto"/>
              <w:right w:val="single" w:sz="4" w:space="0" w:color="auto"/>
            </w:tcBorders>
            <w:shd w:val="clear" w:color="auto" w:fill="auto"/>
            <w:vAlign w:val="center"/>
            <w:hideMark/>
          </w:tcPr>
          <w:p w14:paraId="2EC68140" w14:textId="77777777" w:rsidR="00FD7937" w:rsidRPr="00E85EFF" w:rsidRDefault="00FD7937" w:rsidP="00E85EFF">
            <w:r w:rsidRPr="00E85EFF">
              <w:t>Предельные значения (минимальные, максимальные) или варианты таких параметров</w:t>
            </w:r>
          </w:p>
        </w:tc>
      </w:tr>
      <w:tr w:rsidR="00FD7937" w:rsidRPr="00CF0380" w14:paraId="38C6C45B"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7"/>
        </w:trPr>
        <w:tc>
          <w:tcPr>
            <w:tcW w:w="509" w:type="dxa"/>
            <w:vMerge w:val="restart"/>
            <w:shd w:val="clear" w:color="auto" w:fill="auto"/>
            <w:vAlign w:val="center"/>
            <w:hideMark/>
          </w:tcPr>
          <w:p w14:paraId="76739CE1" w14:textId="4CBE0725" w:rsidR="00FD7937" w:rsidRPr="00CF0380" w:rsidRDefault="001607BB" w:rsidP="000729B2">
            <w:pPr>
              <w:jc w:val="center"/>
              <w:rPr>
                <w:color w:val="000000"/>
              </w:rPr>
            </w:pPr>
            <w:r>
              <w:rPr>
                <w:color w:val="000000"/>
              </w:rPr>
              <w:t>1</w:t>
            </w:r>
          </w:p>
        </w:tc>
        <w:tc>
          <w:tcPr>
            <w:tcW w:w="2752" w:type="dxa"/>
            <w:vMerge w:val="restart"/>
            <w:shd w:val="clear" w:color="auto" w:fill="auto"/>
            <w:vAlign w:val="center"/>
            <w:hideMark/>
          </w:tcPr>
          <w:p w14:paraId="4C5657A7" w14:textId="76B3CEE1" w:rsidR="00FD7937" w:rsidRDefault="001607BB" w:rsidP="000729B2">
            <w:pPr>
              <w:rPr>
                <w:color w:val="000000"/>
              </w:rPr>
            </w:pPr>
            <w:r>
              <w:rPr>
                <w:color w:val="000000"/>
              </w:rPr>
              <w:t>Высотный штабелер</w:t>
            </w:r>
          </w:p>
          <w:p w14:paraId="276D7B82" w14:textId="77777777" w:rsidR="00FD7937" w:rsidRDefault="00FD7937" w:rsidP="000729B2">
            <w:pPr>
              <w:rPr>
                <w:color w:val="000000"/>
              </w:rPr>
            </w:pPr>
          </w:p>
          <w:p w14:paraId="74E65D3B" w14:textId="36CE5F62" w:rsidR="00546561" w:rsidRPr="00546561" w:rsidRDefault="00FD7937" w:rsidP="00546561">
            <w:pPr>
              <w:rPr>
                <w:color w:val="000000"/>
              </w:rPr>
            </w:pPr>
            <w:r>
              <w:rPr>
                <w:color w:val="000000"/>
              </w:rPr>
              <w:t xml:space="preserve">Наличие </w:t>
            </w:r>
            <w:r w:rsidR="00546561" w:rsidRPr="00546561">
              <w:rPr>
                <w:color w:val="000000"/>
              </w:rPr>
              <w:t>Запуск</w:t>
            </w:r>
            <w:r w:rsidR="00546561">
              <w:rPr>
                <w:color w:val="000000"/>
              </w:rPr>
              <w:t>а</w:t>
            </w:r>
            <w:r w:rsidR="00546561" w:rsidRPr="00546561">
              <w:rPr>
                <w:color w:val="000000"/>
              </w:rPr>
              <w:t xml:space="preserve"> двигателя по PIN-коду;</w:t>
            </w:r>
          </w:p>
          <w:p w14:paraId="44939B3E" w14:textId="5F79E941" w:rsidR="00546561" w:rsidRPr="00546561" w:rsidRDefault="00546561" w:rsidP="00546561">
            <w:pPr>
              <w:rPr>
                <w:color w:val="000000"/>
              </w:rPr>
            </w:pPr>
            <w:r w:rsidRPr="00546561">
              <w:rPr>
                <w:color w:val="000000"/>
              </w:rPr>
              <w:t>Датчик</w:t>
            </w:r>
            <w:r>
              <w:rPr>
                <w:color w:val="000000"/>
              </w:rPr>
              <w:t>а</w:t>
            </w:r>
            <w:r w:rsidRPr="00546561">
              <w:rPr>
                <w:color w:val="000000"/>
              </w:rPr>
              <w:t xml:space="preserve"> присутствия оператора;</w:t>
            </w:r>
          </w:p>
          <w:p w14:paraId="30281B99" w14:textId="663CC38D" w:rsidR="00546561" w:rsidRPr="00546561" w:rsidRDefault="00546561" w:rsidP="00546561">
            <w:pPr>
              <w:rPr>
                <w:color w:val="000000"/>
              </w:rPr>
            </w:pPr>
            <w:r w:rsidRPr="00546561">
              <w:rPr>
                <w:color w:val="000000"/>
              </w:rPr>
              <w:t>PRE-селектор</w:t>
            </w:r>
            <w:r>
              <w:rPr>
                <w:color w:val="000000"/>
              </w:rPr>
              <w:t>а</w:t>
            </w:r>
            <w:r w:rsidRPr="00546561">
              <w:rPr>
                <w:color w:val="000000"/>
              </w:rPr>
              <w:t xml:space="preserve"> высоты подъема;</w:t>
            </w:r>
          </w:p>
          <w:p w14:paraId="56718626" w14:textId="4707CCD6" w:rsidR="00546561" w:rsidRPr="00546561" w:rsidRDefault="00546561" w:rsidP="00546561">
            <w:pPr>
              <w:rPr>
                <w:color w:val="000000"/>
              </w:rPr>
            </w:pPr>
            <w:r w:rsidRPr="00546561">
              <w:rPr>
                <w:color w:val="000000"/>
              </w:rPr>
              <w:t>Функци</w:t>
            </w:r>
            <w:r>
              <w:rPr>
                <w:color w:val="000000"/>
              </w:rPr>
              <w:t>и</w:t>
            </w:r>
            <w:r w:rsidRPr="00546561">
              <w:rPr>
                <w:color w:val="000000"/>
              </w:rPr>
              <w:t xml:space="preserve"> ускоренного подъема вил;</w:t>
            </w:r>
          </w:p>
          <w:p w14:paraId="5C3439CB" w14:textId="65042A5B" w:rsidR="00546561" w:rsidRPr="00546561" w:rsidRDefault="00546561" w:rsidP="00546561">
            <w:pPr>
              <w:rPr>
                <w:color w:val="000000"/>
              </w:rPr>
            </w:pPr>
            <w:r w:rsidRPr="00546561">
              <w:rPr>
                <w:color w:val="000000"/>
              </w:rPr>
              <w:t>Систем</w:t>
            </w:r>
            <w:r>
              <w:rPr>
                <w:color w:val="000000"/>
              </w:rPr>
              <w:t>ы</w:t>
            </w:r>
            <w:r w:rsidRPr="00546561">
              <w:rPr>
                <w:color w:val="000000"/>
              </w:rPr>
              <w:t xml:space="preserve"> активной стабилизации мачты;</w:t>
            </w:r>
          </w:p>
          <w:p w14:paraId="5A9A005A" w14:textId="2AF694B8" w:rsidR="00546561" w:rsidRPr="00546561" w:rsidRDefault="00546561" w:rsidP="00546561">
            <w:pPr>
              <w:rPr>
                <w:color w:val="000000"/>
              </w:rPr>
            </w:pPr>
            <w:r w:rsidRPr="00546561">
              <w:rPr>
                <w:color w:val="000000"/>
              </w:rPr>
              <w:t>Устройств</w:t>
            </w:r>
            <w:r>
              <w:rPr>
                <w:color w:val="000000"/>
              </w:rPr>
              <w:t>а</w:t>
            </w:r>
            <w:r w:rsidRPr="00546561">
              <w:rPr>
                <w:color w:val="000000"/>
              </w:rPr>
              <w:t xml:space="preserve"> бокового смещения каретки;</w:t>
            </w:r>
          </w:p>
          <w:p w14:paraId="610C7434" w14:textId="0F5814BB" w:rsidR="00546561" w:rsidRPr="00546561" w:rsidRDefault="00546561" w:rsidP="00546561">
            <w:pPr>
              <w:rPr>
                <w:color w:val="000000"/>
              </w:rPr>
            </w:pPr>
            <w:r w:rsidRPr="00546561">
              <w:rPr>
                <w:color w:val="000000"/>
              </w:rPr>
              <w:t>Диспле</w:t>
            </w:r>
            <w:r>
              <w:rPr>
                <w:color w:val="000000"/>
              </w:rPr>
              <w:t>я</w:t>
            </w:r>
            <w:r w:rsidRPr="00546561">
              <w:rPr>
                <w:color w:val="000000"/>
              </w:rPr>
              <w:t xml:space="preserve"> с камерой на вилах;</w:t>
            </w:r>
          </w:p>
          <w:p w14:paraId="35D2E43B" w14:textId="77777777" w:rsidR="00546561" w:rsidRPr="00546561" w:rsidRDefault="00546561" w:rsidP="00546561">
            <w:pPr>
              <w:rPr>
                <w:color w:val="000000"/>
              </w:rPr>
            </w:pPr>
            <w:r w:rsidRPr="00546561">
              <w:rPr>
                <w:color w:val="000000"/>
              </w:rPr>
              <w:t xml:space="preserve">Управление гидравликой при помощи </w:t>
            </w:r>
            <w:proofErr w:type="spellStart"/>
            <w:r w:rsidRPr="00546561">
              <w:rPr>
                <w:color w:val="000000"/>
              </w:rPr>
              <w:t>Fingertip</w:t>
            </w:r>
            <w:proofErr w:type="spellEnd"/>
            <w:r w:rsidRPr="00546561">
              <w:rPr>
                <w:color w:val="000000"/>
              </w:rPr>
              <w:t xml:space="preserve"> манипуляторов;</w:t>
            </w:r>
          </w:p>
          <w:p w14:paraId="768A7024" w14:textId="27F370E0" w:rsidR="00546561" w:rsidRPr="00546561" w:rsidRDefault="00546561" w:rsidP="00546561">
            <w:pPr>
              <w:rPr>
                <w:color w:val="000000"/>
              </w:rPr>
            </w:pPr>
            <w:r w:rsidRPr="00546561">
              <w:rPr>
                <w:color w:val="000000"/>
              </w:rPr>
              <w:t>Рулево</w:t>
            </w:r>
            <w:r>
              <w:rPr>
                <w:color w:val="000000"/>
              </w:rPr>
              <w:t>го</w:t>
            </w:r>
            <w:r w:rsidRPr="00546561">
              <w:rPr>
                <w:color w:val="000000"/>
              </w:rPr>
              <w:t xml:space="preserve"> управление с </w:t>
            </w:r>
            <w:proofErr w:type="spellStart"/>
            <w:r w:rsidRPr="00546561">
              <w:rPr>
                <w:color w:val="000000"/>
              </w:rPr>
              <w:t>электроусилителем</w:t>
            </w:r>
            <w:proofErr w:type="spellEnd"/>
            <w:r w:rsidRPr="00546561">
              <w:rPr>
                <w:color w:val="000000"/>
              </w:rPr>
              <w:t>;</w:t>
            </w:r>
          </w:p>
          <w:p w14:paraId="37FD0492" w14:textId="07097884" w:rsidR="00546561" w:rsidRPr="00546561" w:rsidRDefault="00546561" w:rsidP="00546561">
            <w:pPr>
              <w:rPr>
                <w:color w:val="000000"/>
              </w:rPr>
            </w:pPr>
            <w:r w:rsidRPr="00546561">
              <w:rPr>
                <w:color w:val="000000"/>
              </w:rPr>
              <w:t>Гидравлическ</w:t>
            </w:r>
            <w:r>
              <w:rPr>
                <w:color w:val="000000"/>
              </w:rPr>
              <w:t>ой</w:t>
            </w:r>
            <w:r w:rsidRPr="00546561">
              <w:rPr>
                <w:color w:val="000000"/>
              </w:rPr>
              <w:t xml:space="preserve"> защита от перегрузок;</w:t>
            </w:r>
          </w:p>
          <w:p w14:paraId="00A539AC" w14:textId="4C764E17" w:rsidR="00546561" w:rsidRPr="00546561" w:rsidRDefault="00546561" w:rsidP="00546561">
            <w:pPr>
              <w:rPr>
                <w:color w:val="000000"/>
              </w:rPr>
            </w:pPr>
            <w:r>
              <w:rPr>
                <w:color w:val="000000"/>
              </w:rPr>
              <w:t>Асинхронные двигатели.</w:t>
            </w:r>
          </w:p>
          <w:p w14:paraId="2E27FBE6" w14:textId="0014A0B5" w:rsidR="00FD7937" w:rsidRPr="00CF0380" w:rsidRDefault="00B03A91" w:rsidP="004D618B">
            <w:pPr>
              <w:rPr>
                <w:color w:val="000000"/>
              </w:rPr>
            </w:pPr>
            <w:r w:rsidRPr="00B03A91">
              <w:rPr>
                <w:color w:val="000000"/>
              </w:rPr>
              <w:t>Аккумуляторная батарея: литиевая</w:t>
            </w:r>
          </w:p>
        </w:tc>
        <w:tc>
          <w:tcPr>
            <w:tcW w:w="3543" w:type="dxa"/>
            <w:shd w:val="clear" w:color="auto" w:fill="auto"/>
            <w:vAlign w:val="center"/>
            <w:hideMark/>
          </w:tcPr>
          <w:p w14:paraId="4EF77FF2" w14:textId="77777777" w:rsidR="00FD7937" w:rsidRPr="00CF0380" w:rsidRDefault="00FD7937" w:rsidP="000729B2">
            <w:pPr>
              <w:rPr>
                <w:color w:val="000000"/>
              </w:rPr>
            </w:pPr>
            <w:r w:rsidRPr="00CF0380">
              <w:rPr>
                <w:color w:val="000000"/>
              </w:rPr>
              <w:t>Грузоподъемность, кг.</w:t>
            </w:r>
          </w:p>
        </w:tc>
        <w:tc>
          <w:tcPr>
            <w:tcW w:w="2977" w:type="dxa"/>
            <w:shd w:val="clear" w:color="auto" w:fill="auto"/>
            <w:vAlign w:val="center"/>
            <w:hideMark/>
          </w:tcPr>
          <w:p w14:paraId="07F43525" w14:textId="71273BC2" w:rsidR="00FD7937" w:rsidRPr="00CF0380" w:rsidRDefault="004F1BC1" w:rsidP="00546561">
            <w:pPr>
              <w:rPr>
                <w:color w:val="000000"/>
              </w:rPr>
            </w:pPr>
            <w:r>
              <w:rPr>
                <w:color w:val="000000"/>
              </w:rPr>
              <w:t>н</w:t>
            </w:r>
            <w:r w:rsidR="00FD7937" w:rsidRPr="00CF0380">
              <w:rPr>
                <w:color w:val="000000"/>
              </w:rPr>
              <w:t xml:space="preserve">е менее </w:t>
            </w:r>
            <w:r w:rsidR="00546561">
              <w:rPr>
                <w:color w:val="000000"/>
              </w:rPr>
              <w:t>2000</w:t>
            </w:r>
          </w:p>
        </w:tc>
      </w:tr>
      <w:tr w:rsidR="00FD7937" w:rsidRPr="00CF0380" w14:paraId="156A9D09"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9"/>
        </w:trPr>
        <w:tc>
          <w:tcPr>
            <w:tcW w:w="509" w:type="dxa"/>
            <w:vMerge/>
            <w:vAlign w:val="center"/>
            <w:hideMark/>
          </w:tcPr>
          <w:p w14:paraId="3C67B7F1" w14:textId="77777777" w:rsidR="00FD7937" w:rsidRPr="00CF0380" w:rsidRDefault="00FD7937" w:rsidP="000729B2">
            <w:pPr>
              <w:rPr>
                <w:color w:val="000000"/>
              </w:rPr>
            </w:pPr>
          </w:p>
        </w:tc>
        <w:tc>
          <w:tcPr>
            <w:tcW w:w="2752" w:type="dxa"/>
            <w:vMerge/>
            <w:vAlign w:val="center"/>
            <w:hideMark/>
          </w:tcPr>
          <w:p w14:paraId="72086D11" w14:textId="77777777" w:rsidR="00FD7937" w:rsidRPr="00CF0380" w:rsidRDefault="00FD7937" w:rsidP="000729B2">
            <w:pPr>
              <w:rPr>
                <w:color w:val="000000"/>
              </w:rPr>
            </w:pPr>
          </w:p>
        </w:tc>
        <w:tc>
          <w:tcPr>
            <w:tcW w:w="3543" w:type="dxa"/>
            <w:shd w:val="clear" w:color="auto" w:fill="auto"/>
            <w:vAlign w:val="center"/>
            <w:hideMark/>
          </w:tcPr>
          <w:p w14:paraId="484D212F" w14:textId="3F5950A5" w:rsidR="00FD7937" w:rsidRPr="00CF0380" w:rsidRDefault="00546561" w:rsidP="00A96808">
            <w:pPr>
              <w:rPr>
                <w:color w:val="000000"/>
              </w:rPr>
            </w:pPr>
            <w:r w:rsidRPr="00546561">
              <w:rPr>
                <w:color w:val="000000"/>
              </w:rPr>
              <w:t>Максимальная</w:t>
            </w:r>
            <w:r w:rsidR="004F1BC1">
              <w:rPr>
                <w:color w:val="000000"/>
              </w:rPr>
              <w:t xml:space="preserve"> рабочая</w:t>
            </w:r>
            <w:r w:rsidRPr="00546561">
              <w:rPr>
                <w:color w:val="000000"/>
              </w:rPr>
              <w:t xml:space="preserve"> высота подъема, мм</w:t>
            </w:r>
          </w:p>
        </w:tc>
        <w:tc>
          <w:tcPr>
            <w:tcW w:w="2977" w:type="dxa"/>
            <w:shd w:val="clear" w:color="auto" w:fill="auto"/>
            <w:vAlign w:val="center"/>
            <w:hideMark/>
          </w:tcPr>
          <w:p w14:paraId="51FED33A" w14:textId="418D5108" w:rsidR="00FD7937" w:rsidRPr="00CF0380" w:rsidRDefault="004F1BC1" w:rsidP="004F1BC1">
            <w:pPr>
              <w:rPr>
                <w:color w:val="000000"/>
              </w:rPr>
            </w:pPr>
            <w:r>
              <w:rPr>
                <w:color w:val="000000"/>
              </w:rPr>
              <w:t>н</w:t>
            </w:r>
            <w:r w:rsidR="00546561" w:rsidRPr="00546561">
              <w:rPr>
                <w:color w:val="000000"/>
              </w:rPr>
              <w:t xml:space="preserve">е менее </w:t>
            </w:r>
            <w:r>
              <w:rPr>
                <w:color w:val="000000"/>
              </w:rPr>
              <w:t>10 50</w:t>
            </w:r>
            <w:r w:rsidR="00546561">
              <w:rPr>
                <w:color w:val="000000"/>
              </w:rPr>
              <w:t>0</w:t>
            </w:r>
            <w:r>
              <w:rPr>
                <w:color w:val="000000"/>
              </w:rPr>
              <w:t xml:space="preserve"> не более 12 000 </w:t>
            </w:r>
          </w:p>
        </w:tc>
      </w:tr>
      <w:tr w:rsidR="00FD7937" w:rsidRPr="00CF0380" w14:paraId="47313816" w14:textId="77777777" w:rsidTr="00904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09" w:type="dxa"/>
            <w:vMerge/>
            <w:vAlign w:val="center"/>
            <w:hideMark/>
          </w:tcPr>
          <w:p w14:paraId="36170D6E" w14:textId="77777777" w:rsidR="00FD7937" w:rsidRPr="00CF0380" w:rsidRDefault="00FD7937" w:rsidP="000729B2">
            <w:pPr>
              <w:rPr>
                <w:color w:val="000000"/>
              </w:rPr>
            </w:pPr>
          </w:p>
        </w:tc>
        <w:tc>
          <w:tcPr>
            <w:tcW w:w="2752" w:type="dxa"/>
            <w:vMerge/>
            <w:vAlign w:val="center"/>
            <w:hideMark/>
          </w:tcPr>
          <w:p w14:paraId="2D6B006A" w14:textId="77777777" w:rsidR="00FD7937" w:rsidRPr="00CF0380" w:rsidRDefault="00FD7937" w:rsidP="000729B2">
            <w:pPr>
              <w:rPr>
                <w:color w:val="000000"/>
              </w:rPr>
            </w:pPr>
          </w:p>
        </w:tc>
        <w:tc>
          <w:tcPr>
            <w:tcW w:w="3543" w:type="dxa"/>
            <w:shd w:val="clear" w:color="auto" w:fill="auto"/>
            <w:vAlign w:val="center"/>
          </w:tcPr>
          <w:p w14:paraId="7CFBB8F9" w14:textId="082EDFD0" w:rsidR="00FD7937" w:rsidRPr="00CF0380" w:rsidRDefault="00546561" w:rsidP="000729B2">
            <w:pPr>
              <w:rPr>
                <w:color w:val="000000"/>
              </w:rPr>
            </w:pPr>
            <w:r w:rsidRPr="00546561">
              <w:rPr>
                <w:color w:val="000000"/>
              </w:rPr>
              <w:t>Остаточная грузоподъемность на максимальной высоте подъема, кг</w:t>
            </w:r>
          </w:p>
        </w:tc>
        <w:tc>
          <w:tcPr>
            <w:tcW w:w="2977" w:type="dxa"/>
            <w:shd w:val="clear" w:color="auto" w:fill="auto"/>
            <w:vAlign w:val="center"/>
          </w:tcPr>
          <w:p w14:paraId="5FF419D2" w14:textId="0AFA2739" w:rsidR="00FD7937" w:rsidRPr="00CF0380" w:rsidRDefault="00546561" w:rsidP="000729B2">
            <w:pPr>
              <w:rPr>
                <w:color w:val="000000"/>
              </w:rPr>
            </w:pPr>
            <w:r w:rsidRPr="00546561">
              <w:rPr>
                <w:color w:val="000000"/>
              </w:rPr>
              <w:t>не менее 900</w:t>
            </w:r>
          </w:p>
        </w:tc>
      </w:tr>
      <w:tr w:rsidR="00FD7937" w:rsidRPr="00CF0380" w14:paraId="55DDDFA9" w14:textId="77777777" w:rsidTr="00904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hideMark/>
          </w:tcPr>
          <w:p w14:paraId="464170A5" w14:textId="77777777" w:rsidR="00FD7937" w:rsidRPr="00CF0380" w:rsidRDefault="00FD7937" w:rsidP="000729B2">
            <w:pPr>
              <w:rPr>
                <w:color w:val="000000"/>
              </w:rPr>
            </w:pPr>
          </w:p>
        </w:tc>
        <w:tc>
          <w:tcPr>
            <w:tcW w:w="2752" w:type="dxa"/>
            <w:vMerge/>
            <w:vAlign w:val="center"/>
            <w:hideMark/>
          </w:tcPr>
          <w:p w14:paraId="578B3CD0" w14:textId="77777777" w:rsidR="00FD7937" w:rsidRPr="00CF0380" w:rsidRDefault="00FD7937" w:rsidP="000729B2">
            <w:pPr>
              <w:rPr>
                <w:color w:val="000000"/>
              </w:rPr>
            </w:pPr>
          </w:p>
        </w:tc>
        <w:tc>
          <w:tcPr>
            <w:tcW w:w="3543" w:type="dxa"/>
            <w:shd w:val="clear" w:color="auto" w:fill="auto"/>
            <w:vAlign w:val="center"/>
          </w:tcPr>
          <w:p w14:paraId="13A8CD5C" w14:textId="0E1B60B9" w:rsidR="00FD7937" w:rsidRPr="00CF0380" w:rsidRDefault="00546561" w:rsidP="000729B2">
            <w:pPr>
              <w:rPr>
                <w:color w:val="000000"/>
              </w:rPr>
            </w:pPr>
            <w:r w:rsidRPr="00546561">
              <w:rPr>
                <w:color w:val="000000"/>
              </w:rPr>
              <w:t>Высота мачты в сложенном состояние, мм</w:t>
            </w:r>
          </w:p>
        </w:tc>
        <w:tc>
          <w:tcPr>
            <w:tcW w:w="2977" w:type="dxa"/>
            <w:shd w:val="clear" w:color="auto" w:fill="auto"/>
            <w:vAlign w:val="center"/>
          </w:tcPr>
          <w:p w14:paraId="4DDAF513" w14:textId="3D638E81" w:rsidR="00FD7937" w:rsidRPr="00CF0380" w:rsidRDefault="00546561" w:rsidP="000729B2">
            <w:pPr>
              <w:rPr>
                <w:color w:val="000000"/>
              </w:rPr>
            </w:pPr>
            <w:r w:rsidRPr="00546561">
              <w:rPr>
                <w:color w:val="000000"/>
              </w:rPr>
              <w:t>не более 4800</w:t>
            </w:r>
          </w:p>
        </w:tc>
      </w:tr>
      <w:tr w:rsidR="00546561" w:rsidRPr="00CF0380" w14:paraId="5C7309E1"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26ABBCF3" w14:textId="77777777" w:rsidR="00546561" w:rsidRPr="00CF0380" w:rsidRDefault="00546561" w:rsidP="000729B2">
            <w:pPr>
              <w:rPr>
                <w:color w:val="000000"/>
              </w:rPr>
            </w:pPr>
          </w:p>
        </w:tc>
        <w:tc>
          <w:tcPr>
            <w:tcW w:w="2752" w:type="dxa"/>
            <w:vMerge/>
            <w:vAlign w:val="center"/>
          </w:tcPr>
          <w:p w14:paraId="257C779E" w14:textId="77777777" w:rsidR="00546561" w:rsidRPr="00CF0380" w:rsidRDefault="00546561" w:rsidP="000729B2">
            <w:pPr>
              <w:rPr>
                <w:color w:val="000000"/>
              </w:rPr>
            </w:pPr>
          </w:p>
        </w:tc>
        <w:tc>
          <w:tcPr>
            <w:tcW w:w="3543" w:type="dxa"/>
            <w:shd w:val="clear" w:color="auto" w:fill="auto"/>
            <w:vAlign w:val="center"/>
          </w:tcPr>
          <w:p w14:paraId="3305AADC" w14:textId="6715AD43" w:rsidR="00546561" w:rsidRPr="00CF0380" w:rsidRDefault="00546561" w:rsidP="000729B2">
            <w:pPr>
              <w:rPr>
                <w:color w:val="000000"/>
              </w:rPr>
            </w:pPr>
            <w:r w:rsidRPr="00546561">
              <w:rPr>
                <w:color w:val="000000"/>
              </w:rPr>
              <w:t>Высота выдвинутой мачты, мм</w:t>
            </w:r>
          </w:p>
        </w:tc>
        <w:tc>
          <w:tcPr>
            <w:tcW w:w="2977" w:type="dxa"/>
            <w:shd w:val="clear" w:color="auto" w:fill="auto"/>
            <w:vAlign w:val="center"/>
          </w:tcPr>
          <w:p w14:paraId="7B78982E" w14:textId="553E5566" w:rsidR="00546561" w:rsidRPr="00CF0380" w:rsidRDefault="00546561" w:rsidP="004F1BC1">
            <w:pPr>
              <w:rPr>
                <w:color w:val="000000"/>
              </w:rPr>
            </w:pPr>
            <w:r w:rsidRPr="00546561">
              <w:rPr>
                <w:color w:val="000000"/>
              </w:rPr>
              <w:t>не более 1</w:t>
            </w:r>
            <w:r w:rsidR="004F1BC1">
              <w:rPr>
                <w:color w:val="000000"/>
              </w:rPr>
              <w:t>2</w:t>
            </w:r>
            <w:r w:rsidRPr="00546561">
              <w:rPr>
                <w:color w:val="000000"/>
              </w:rPr>
              <w:t> </w:t>
            </w:r>
            <w:r w:rsidR="004F1BC1">
              <w:rPr>
                <w:color w:val="000000"/>
              </w:rPr>
              <w:t>5</w:t>
            </w:r>
            <w:r w:rsidRPr="00546561">
              <w:rPr>
                <w:color w:val="000000"/>
              </w:rPr>
              <w:t>00</w:t>
            </w:r>
          </w:p>
        </w:tc>
      </w:tr>
      <w:tr w:rsidR="00546561" w:rsidRPr="00CF0380" w14:paraId="3F6006C5"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444EEF9A" w14:textId="77777777" w:rsidR="00546561" w:rsidRPr="00CF0380" w:rsidRDefault="00546561" w:rsidP="000729B2">
            <w:pPr>
              <w:rPr>
                <w:color w:val="000000"/>
              </w:rPr>
            </w:pPr>
          </w:p>
        </w:tc>
        <w:tc>
          <w:tcPr>
            <w:tcW w:w="2752" w:type="dxa"/>
            <w:vMerge/>
            <w:vAlign w:val="center"/>
          </w:tcPr>
          <w:p w14:paraId="234AD23F" w14:textId="77777777" w:rsidR="00546561" w:rsidRPr="00CF0380" w:rsidRDefault="00546561" w:rsidP="000729B2">
            <w:pPr>
              <w:rPr>
                <w:color w:val="000000"/>
              </w:rPr>
            </w:pPr>
          </w:p>
        </w:tc>
        <w:tc>
          <w:tcPr>
            <w:tcW w:w="3543" w:type="dxa"/>
            <w:shd w:val="clear" w:color="auto" w:fill="auto"/>
            <w:vAlign w:val="center"/>
          </w:tcPr>
          <w:p w14:paraId="08707290" w14:textId="504EE1A5" w:rsidR="00546561" w:rsidRPr="00CF0380" w:rsidRDefault="00546561" w:rsidP="000729B2">
            <w:pPr>
              <w:rPr>
                <w:color w:val="000000"/>
              </w:rPr>
            </w:pPr>
            <w:r w:rsidRPr="00546561">
              <w:rPr>
                <w:color w:val="000000"/>
              </w:rPr>
              <w:t>Общая ширина, мм</w:t>
            </w:r>
          </w:p>
        </w:tc>
        <w:tc>
          <w:tcPr>
            <w:tcW w:w="2977" w:type="dxa"/>
            <w:shd w:val="clear" w:color="auto" w:fill="auto"/>
            <w:vAlign w:val="center"/>
          </w:tcPr>
          <w:p w14:paraId="5CE7B037" w14:textId="04BE71C7" w:rsidR="00546561" w:rsidRPr="00CF0380" w:rsidRDefault="00546561" w:rsidP="00555D04">
            <w:pPr>
              <w:rPr>
                <w:color w:val="000000"/>
              </w:rPr>
            </w:pPr>
            <w:r w:rsidRPr="00546561">
              <w:rPr>
                <w:color w:val="000000"/>
              </w:rPr>
              <w:t>не более 14</w:t>
            </w:r>
            <w:r w:rsidR="00555D04">
              <w:rPr>
                <w:color w:val="000000"/>
              </w:rPr>
              <w:t>5</w:t>
            </w:r>
            <w:r w:rsidRPr="00546561">
              <w:rPr>
                <w:color w:val="000000"/>
              </w:rPr>
              <w:t>0</w:t>
            </w:r>
          </w:p>
        </w:tc>
      </w:tr>
      <w:tr w:rsidR="00546561" w:rsidRPr="00CF0380" w14:paraId="3C25C1BB"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61F096C5" w14:textId="77777777" w:rsidR="00546561" w:rsidRPr="00CF0380" w:rsidRDefault="00546561" w:rsidP="000729B2">
            <w:pPr>
              <w:rPr>
                <w:color w:val="000000"/>
              </w:rPr>
            </w:pPr>
          </w:p>
        </w:tc>
        <w:tc>
          <w:tcPr>
            <w:tcW w:w="2752" w:type="dxa"/>
            <w:vMerge/>
            <w:vAlign w:val="center"/>
          </w:tcPr>
          <w:p w14:paraId="65D4F049" w14:textId="77777777" w:rsidR="00546561" w:rsidRPr="00CF0380" w:rsidRDefault="00546561" w:rsidP="000729B2">
            <w:pPr>
              <w:rPr>
                <w:color w:val="000000"/>
              </w:rPr>
            </w:pPr>
          </w:p>
        </w:tc>
        <w:tc>
          <w:tcPr>
            <w:tcW w:w="3543" w:type="dxa"/>
            <w:shd w:val="clear" w:color="auto" w:fill="auto"/>
            <w:vAlign w:val="center"/>
          </w:tcPr>
          <w:p w14:paraId="35130FDD" w14:textId="36536283" w:rsidR="00546561" w:rsidRPr="00CF0380" w:rsidRDefault="00546561" w:rsidP="000729B2">
            <w:pPr>
              <w:rPr>
                <w:color w:val="000000"/>
              </w:rPr>
            </w:pPr>
            <w:r w:rsidRPr="00546561">
              <w:rPr>
                <w:color w:val="000000"/>
              </w:rPr>
              <w:t>Общая длина, мм</w:t>
            </w:r>
          </w:p>
        </w:tc>
        <w:tc>
          <w:tcPr>
            <w:tcW w:w="2977" w:type="dxa"/>
            <w:shd w:val="clear" w:color="auto" w:fill="auto"/>
            <w:vAlign w:val="center"/>
          </w:tcPr>
          <w:p w14:paraId="375467FA" w14:textId="513735E7" w:rsidR="00546561" w:rsidRPr="00CF0380" w:rsidRDefault="00B03A91" w:rsidP="00555D04">
            <w:pPr>
              <w:rPr>
                <w:color w:val="000000"/>
              </w:rPr>
            </w:pPr>
            <w:r w:rsidRPr="00B03A91">
              <w:rPr>
                <w:color w:val="000000"/>
              </w:rPr>
              <w:t>не более 2</w:t>
            </w:r>
            <w:r w:rsidR="00555D04">
              <w:rPr>
                <w:color w:val="000000"/>
              </w:rPr>
              <w:t>6</w:t>
            </w:r>
            <w:r w:rsidRPr="00B03A91">
              <w:rPr>
                <w:color w:val="000000"/>
              </w:rPr>
              <w:t>00</w:t>
            </w:r>
          </w:p>
        </w:tc>
      </w:tr>
      <w:tr w:rsidR="00546561" w:rsidRPr="00CF0380" w14:paraId="195B1964"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3C54379B" w14:textId="77777777" w:rsidR="00546561" w:rsidRPr="00CF0380" w:rsidRDefault="00546561" w:rsidP="000729B2">
            <w:pPr>
              <w:rPr>
                <w:color w:val="000000"/>
              </w:rPr>
            </w:pPr>
          </w:p>
        </w:tc>
        <w:tc>
          <w:tcPr>
            <w:tcW w:w="2752" w:type="dxa"/>
            <w:vMerge/>
            <w:vAlign w:val="center"/>
          </w:tcPr>
          <w:p w14:paraId="05E615D2" w14:textId="77777777" w:rsidR="00546561" w:rsidRPr="00CF0380" w:rsidRDefault="00546561" w:rsidP="000729B2">
            <w:pPr>
              <w:rPr>
                <w:color w:val="000000"/>
              </w:rPr>
            </w:pPr>
          </w:p>
        </w:tc>
        <w:tc>
          <w:tcPr>
            <w:tcW w:w="3543" w:type="dxa"/>
            <w:shd w:val="clear" w:color="auto" w:fill="auto"/>
            <w:vAlign w:val="center"/>
          </w:tcPr>
          <w:p w14:paraId="66DFCAF7" w14:textId="4650F848" w:rsidR="00546561" w:rsidRPr="00CF0380" w:rsidRDefault="00B03A91" w:rsidP="000729B2">
            <w:pPr>
              <w:rPr>
                <w:color w:val="000000"/>
              </w:rPr>
            </w:pPr>
            <w:r w:rsidRPr="00B03A91">
              <w:rPr>
                <w:color w:val="000000"/>
              </w:rPr>
              <w:t>Дорожный просвет, мм</w:t>
            </w:r>
          </w:p>
        </w:tc>
        <w:tc>
          <w:tcPr>
            <w:tcW w:w="2977" w:type="dxa"/>
            <w:shd w:val="clear" w:color="auto" w:fill="auto"/>
            <w:vAlign w:val="center"/>
          </w:tcPr>
          <w:p w14:paraId="327A4FFB" w14:textId="044F3573" w:rsidR="00546561" w:rsidRPr="00CF0380" w:rsidRDefault="00B03A91" w:rsidP="000729B2">
            <w:pPr>
              <w:rPr>
                <w:color w:val="000000"/>
              </w:rPr>
            </w:pPr>
            <w:r w:rsidRPr="00B03A91">
              <w:rPr>
                <w:color w:val="000000"/>
              </w:rPr>
              <w:t>не менее 70</w:t>
            </w:r>
          </w:p>
        </w:tc>
      </w:tr>
      <w:tr w:rsidR="00546561" w:rsidRPr="00CF0380" w14:paraId="17043F55"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56E9D690" w14:textId="77777777" w:rsidR="00546561" w:rsidRPr="00CF0380" w:rsidRDefault="00546561" w:rsidP="000729B2">
            <w:pPr>
              <w:rPr>
                <w:color w:val="000000"/>
              </w:rPr>
            </w:pPr>
          </w:p>
        </w:tc>
        <w:tc>
          <w:tcPr>
            <w:tcW w:w="2752" w:type="dxa"/>
            <w:vMerge/>
            <w:vAlign w:val="center"/>
          </w:tcPr>
          <w:p w14:paraId="63D925DB" w14:textId="77777777" w:rsidR="00546561" w:rsidRPr="00CF0380" w:rsidRDefault="00546561" w:rsidP="000729B2">
            <w:pPr>
              <w:rPr>
                <w:color w:val="000000"/>
              </w:rPr>
            </w:pPr>
          </w:p>
        </w:tc>
        <w:tc>
          <w:tcPr>
            <w:tcW w:w="3543" w:type="dxa"/>
            <w:shd w:val="clear" w:color="auto" w:fill="auto"/>
            <w:vAlign w:val="center"/>
          </w:tcPr>
          <w:p w14:paraId="1C8E30B5" w14:textId="1BFAEEFE" w:rsidR="00546561" w:rsidRPr="00CF0380" w:rsidRDefault="00B03A91" w:rsidP="000729B2">
            <w:pPr>
              <w:rPr>
                <w:color w:val="000000"/>
              </w:rPr>
            </w:pPr>
            <w:r w:rsidRPr="00B03A91">
              <w:rPr>
                <w:color w:val="000000"/>
              </w:rPr>
              <w:t>Длина вил, мм</w:t>
            </w:r>
          </w:p>
        </w:tc>
        <w:tc>
          <w:tcPr>
            <w:tcW w:w="2977" w:type="dxa"/>
            <w:shd w:val="clear" w:color="auto" w:fill="auto"/>
            <w:vAlign w:val="center"/>
          </w:tcPr>
          <w:p w14:paraId="15EF43AF" w14:textId="4CCA8885" w:rsidR="00546561" w:rsidRPr="00CF0380" w:rsidRDefault="00B03A91" w:rsidP="00555D04">
            <w:pPr>
              <w:rPr>
                <w:color w:val="000000"/>
              </w:rPr>
            </w:pPr>
            <w:r w:rsidRPr="00B03A91">
              <w:rPr>
                <w:color w:val="000000"/>
              </w:rPr>
              <w:t>1000 – 11</w:t>
            </w:r>
            <w:r w:rsidR="00555D04">
              <w:rPr>
                <w:color w:val="000000"/>
              </w:rPr>
              <w:t>5</w:t>
            </w:r>
            <w:bookmarkStart w:id="0" w:name="_GoBack"/>
            <w:bookmarkEnd w:id="0"/>
            <w:r w:rsidRPr="00B03A91">
              <w:rPr>
                <w:color w:val="000000"/>
              </w:rPr>
              <w:t>0</w:t>
            </w:r>
          </w:p>
        </w:tc>
      </w:tr>
      <w:tr w:rsidR="00546561" w:rsidRPr="00CF0380" w14:paraId="0AF6E9CF"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18FE608B" w14:textId="77777777" w:rsidR="00546561" w:rsidRPr="00CF0380" w:rsidRDefault="00546561" w:rsidP="000729B2">
            <w:pPr>
              <w:rPr>
                <w:color w:val="000000"/>
              </w:rPr>
            </w:pPr>
          </w:p>
        </w:tc>
        <w:tc>
          <w:tcPr>
            <w:tcW w:w="2752" w:type="dxa"/>
            <w:vMerge/>
            <w:vAlign w:val="center"/>
          </w:tcPr>
          <w:p w14:paraId="71CA84F7" w14:textId="77777777" w:rsidR="00546561" w:rsidRPr="00CF0380" w:rsidRDefault="00546561" w:rsidP="000729B2">
            <w:pPr>
              <w:rPr>
                <w:color w:val="000000"/>
              </w:rPr>
            </w:pPr>
          </w:p>
        </w:tc>
        <w:tc>
          <w:tcPr>
            <w:tcW w:w="3543" w:type="dxa"/>
            <w:shd w:val="clear" w:color="auto" w:fill="auto"/>
            <w:vAlign w:val="center"/>
          </w:tcPr>
          <w:p w14:paraId="015BFB15" w14:textId="6A092F1F" w:rsidR="00546561" w:rsidRPr="00CF0380" w:rsidRDefault="00B03A91" w:rsidP="000729B2">
            <w:pPr>
              <w:rPr>
                <w:color w:val="000000"/>
              </w:rPr>
            </w:pPr>
            <w:r w:rsidRPr="00B03A91">
              <w:rPr>
                <w:color w:val="000000"/>
              </w:rPr>
              <w:t>Толщина вил, мм</w:t>
            </w:r>
          </w:p>
        </w:tc>
        <w:tc>
          <w:tcPr>
            <w:tcW w:w="2977" w:type="dxa"/>
            <w:shd w:val="clear" w:color="auto" w:fill="auto"/>
            <w:vAlign w:val="center"/>
          </w:tcPr>
          <w:p w14:paraId="40BC1824" w14:textId="178E8465" w:rsidR="00546561" w:rsidRPr="00CF0380" w:rsidRDefault="00B03A91" w:rsidP="000729B2">
            <w:pPr>
              <w:rPr>
                <w:color w:val="000000"/>
              </w:rPr>
            </w:pPr>
            <w:r w:rsidRPr="00B03A91">
              <w:rPr>
                <w:color w:val="000000"/>
              </w:rPr>
              <w:t>40 – 50</w:t>
            </w:r>
          </w:p>
        </w:tc>
      </w:tr>
      <w:tr w:rsidR="00546561" w:rsidRPr="00CF0380" w14:paraId="58461B64"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3D746924" w14:textId="77777777" w:rsidR="00546561" w:rsidRPr="00CF0380" w:rsidRDefault="00546561" w:rsidP="000729B2">
            <w:pPr>
              <w:rPr>
                <w:color w:val="000000"/>
              </w:rPr>
            </w:pPr>
          </w:p>
        </w:tc>
        <w:tc>
          <w:tcPr>
            <w:tcW w:w="2752" w:type="dxa"/>
            <w:vMerge/>
            <w:vAlign w:val="center"/>
          </w:tcPr>
          <w:p w14:paraId="35F253BC" w14:textId="77777777" w:rsidR="00546561" w:rsidRPr="00CF0380" w:rsidRDefault="00546561" w:rsidP="000729B2">
            <w:pPr>
              <w:rPr>
                <w:color w:val="000000"/>
              </w:rPr>
            </w:pPr>
          </w:p>
        </w:tc>
        <w:tc>
          <w:tcPr>
            <w:tcW w:w="3543" w:type="dxa"/>
            <w:shd w:val="clear" w:color="auto" w:fill="auto"/>
            <w:vAlign w:val="center"/>
          </w:tcPr>
          <w:p w14:paraId="2C831BFB" w14:textId="4DAD2016" w:rsidR="00546561" w:rsidRPr="00CF0380" w:rsidRDefault="00B03A91" w:rsidP="000729B2">
            <w:pPr>
              <w:rPr>
                <w:color w:val="000000"/>
              </w:rPr>
            </w:pPr>
            <w:r w:rsidRPr="00B03A91">
              <w:rPr>
                <w:color w:val="000000"/>
              </w:rPr>
              <w:t>Ширина вил, мм</w:t>
            </w:r>
          </w:p>
        </w:tc>
        <w:tc>
          <w:tcPr>
            <w:tcW w:w="2977" w:type="dxa"/>
            <w:shd w:val="clear" w:color="auto" w:fill="auto"/>
            <w:vAlign w:val="center"/>
          </w:tcPr>
          <w:p w14:paraId="3CD52701" w14:textId="3D1FA8E6" w:rsidR="00546561" w:rsidRPr="00CF0380" w:rsidRDefault="00B03A91" w:rsidP="000729B2">
            <w:pPr>
              <w:rPr>
                <w:color w:val="000000"/>
              </w:rPr>
            </w:pPr>
            <w:r w:rsidRPr="00B03A91">
              <w:rPr>
                <w:color w:val="000000"/>
              </w:rPr>
              <w:t>100 - 120</w:t>
            </w:r>
          </w:p>
        </w:tc>
      </w:tr>
      <w:tr w:rsidR="00B03A91" w:rsidRPr="00CF0380" w14:paraId="031AFEE4" w14:textId="77777777" w:rsidTr="00FD7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509" w:type="dxa"/>
            <w:vMerge/>
            <w:vAlign w:val="center"/>
          </w:tcPr>
          <w:p w14:paraId="1495B6DA" w14:textId="77777777" w:rsidR="00B03A91" w:rsidRPr="00CF0380" w:rsidRDefault="00B03A91" w:rsidP="000729B2">
            <w:pPr>
              <w:rPr>
                <w:color w:val="000000"/>
              </w:rPr>
            </w:pPr>
          </w:p>
        </w:tc>
        <w:tc>
          <w:tcPr>
            <w:tcW w:w="2752" w:type="dxa"/>
            <w:vMerge/>
            <w:vAlign w:val="center"/>
          </w:tcPr>
          <w:p w14:paraId="4E9495C5" w14:textId="77777777" w:rsidR="00B03A91" w:rsidRPr="00CF0380" w:rsidRDefault="00B03A91" w:rsidP="000729B2">
            <w:pPr>
              <w:rPr>
                <w:color w:val="000000"/>
              </w:rPr>
            </w:pPr>
          </w:p>
        </w:tc>
        <w:tc>
          <w:tcPr>
            <w:tcW w:w="3543" w:type="dxa"/>
            <w:shd w:val="clear" w:color="auto" w:fill="auto"/>
            <w:vAlign w:val="center"/>
          </w:tcPr>
          <w:p w14:paraId="354298D5" w14:textId="6DB5E493" w:rsidR="00B03A91" w:rsidRPr="00CF0380" w:rsidRDefault="00B03A91" w:rsidP="000729B2">
            <w:pPr>
              <w:rPr>
                <w:color w:val="000000"/>
              </w:rPr>
            </w:pPr>
            <w:r w:rsidRPr="00CC21C3">
              <w:t xml:space="preserve">Емкость аккумулятора, </w:t>
            </w:r>
            <w:proofErr w:type="spellStart"/>
            <w:r w:rsidRPr="00CC21C3">
              <w:t>Ач</w:t>
            </w:r>
            <w:proofErr w:type="spellEnd"/>
          </w:p>
        </w:tc>
        <w:tc>
          <w:tcPr>
            <w:tcW w:w="2977" w:type="dxa"/>
            <w:shd w:val="clear" w:color="auto" w:fill="auto"/>
            <w:vAlign w:val="center"/>
          </w:tcPr>
          <w:p w14:paraId="56EDFD4B" w14:textId="2E2373A6" w:rsidR="00B03A91" w:rsidRPr="00CF0380" w:rsidRDefault="00B03A91" w:rsidP="000729B2">
            <w:pPr>
              <w:rPr>
                <w:color w:val="000000"/>
              </w:rPr>
            </w:pPr>
            <w:r w:rsidRPr="00CC21C3">
              <w:t xml:space="preserve">Не менее </w:t>
            </w:r>
            <w:r>
              <w:t>600</w:t>
            </w:r>
          </w:p>
        </w:tc>
      </w:tr>
    </w:tbl>
    <w:p w14:paraId="65FDFDF0" w14:textId="77777777" w:rsidR="00B65736" w:rsidRPr="00BA6874" w:rsidRDefault="00B65736" w:rsidP="00254523">
      <w:pPr>
        <w:rPr>
          <w:sz w:val="24"/>
          <w:szCs w:val="24"/>
        </w:rPr>
      </w:pPr>
    </w:p>
    <w:sectPr w:rsidR="00B65736" w:rsidRPr="00BA6874" w:rsidSect="004E12F4">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CE058" w14:textId="77777777" w:rsidR="000327C3" w:rsidRDefault="000327C3">
      <w:r>
        <w:separator/>
      </w:r>
    </w:p>
  </w:endnote>
  <w:endnote w:type="continuationSeparator" w:id="0">
    <w:p w14:paraId="652DF2BF" w14:textId="77777777" w:rsidR="000327C3" w:rsidRDefault="0003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IDFont+F5">
    <w:altName w:val="Yu Gothic UI"/>
    <w:panose1 w:val="00000000000000000000"/>
    <w:charset w:val="80"/>
    <w:family w:val="auto"/>
    <w:notTrueType/>
    <w:pitch w:val="default"/>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4732D" w14:textId="77777777" w:rsidR="000327C3" w:rsidRDefault="000327C3">
      <w:r>
        <w:separator/>
      </w:r>
    </w:p>
  </w:footnote>
  <w:footnote w:type="continuationSeparator" w:id="0">
    <w:p w14:paraId="08837DB9" w14:textId="77777777" w:rsidR="000327C3" w:rsidRDefault="000327C3">
      <w:r>
        <w:continuationSeparator/>
      </w:r>
    </w:p>
  </w:footnote>
  <w:footnote w:id="1">
    <w:p w14:paraId="082387E6" w14:textId="77777777" w:rsidR="007D4F8F" w:rsidRPr="00FD7937" w:rsidRDefault="007D4F8F" w:rsidP="007D4F8F">
      <w:pPr>
        <w:pStyle w:val="af3"/>
        <w:jc w:val="both"/>
        <w:rPr>
          <w:rFonts w:ascii="Times New Roman" w:hAnsi="Times New Roman"/>
        </w:rPr>
      </w:pPr>
      <w:r w:rsidRPr="00FD7937">
        <w:rPr>
          <w:rStyle w:val="af5"/>
          <w:rFonts w:ascii="Times New Roman" w:hAnsi="Times New Roman"/>
        </w:rPr>
        <w:footnoteRef/>
      </w:r>
      <w:r w:rsidRPr="00FD7937">
        <w:rPr>
          <w:rFonts w:ascii="Times New Roman" w:hAnsi="Times New Roman"/>
        </w:rPr>
        <w:t xml:space="preserve"> 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3123"/>
      <w:docPartObj>
        <w:docPartGallery w:val="Page Numbers (Top of Page)"/>
        <w:docPartUnique/>
      </w:docPartObj>
    </w:sdtPr>
    <w:sdtEndPr>
      <w:rPr>
        <w:rFonts w:ascii="Times New Roman" w:hAnsi="Times New Roman"/>
      </w:rPr>
    </w:sdtEndPr>
    <w:sdtContent>
      <w:p w14:paraId="7A89D3B2" w14:textId="588738BB" w:rsidR="00691F75" w:rsidRPr="00182C0B" w:rsidRDefault="00691F75">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555D04">
          <w:rPr>
            <w:rFonts w:ascii="Times New Roman" w:hAnsi="Times New Roman"/>
            <w:noProof/>
          </w:rPr>
          <w:t>6</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52042"/>
      <w:docPartObj>
        <w:docPartGallery w:val="Page Numbers (Top of Page)"/>
        <w:docPartUnique/>
      </w:docPartObj>
    </w:sdtPr>
    <w:sdtEndPr>
      <w:rPr>
        <w:rFonts w:ascii="Times New Roman" w:hAnsi="Times New Roman"/>
      </w:rPr>
    </w:sdtEndPr>
    <w:sdtContent>
      <w:p w14:paraId="3DCA3817" w14:textId="1F0F0FF6" w:rsidR="001E4A7E" w:rsidRPr="00182C0B" w:rsidRDefault="00111044">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555D04">
          <w:rPr>
            <w:rFonts w:ascii="Times New Roman" w:hAnsi="Times New Roman"/>
            <w:noProof/>
          </w:rPr>
          <w:t>7</w:t>
        </w:r>
        <w:r w:rsidRPr="00182C0B">
          <w:rPr>
            <w:rFonts w:ascii="Times New Roman" w:hAnsi="Times New Roman"/>
          </w:rPr>
          <w:fldChar w:fldCharType="end"/>
        </w:r>
      </w:p>
    </w:sdtContent>
  </w:sdt>
  <w:p w14:paraId="11D6ACD0" w14:textId="77777777" w:rsidR="00835D76" w:rsidRDefault="00835D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7C215D6"/>
    <w:multiLevelType w:val="hybridMultilevel"/>
    <w:tmpl w:val="C32C18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8B63EB0"/>
    <w:multiLevelType w:val="multilevel"/>
    <w:tmpl w:val="D52A3B3C"/>
    <w:lvl w:ilvl="0">
      <w:start w:val="3"/>
      <w:numFmt w:val="decimal"/>
      <w:lvlText w:val="%1."/>
      <w:lvlJc w:val="left"/>
      <w:pPr>
        <w:ind w:left="450" w:hanging="45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A474BEA"/>
    <w:multiLevelType w:val="hybridMultilevel"/>
    <w:tmpl w:val="2FE02CA6"/>
    <w:lvl w:ilvl="0" w:tplc="066489B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6" w15:restartNumberingAfterBreak="0">
    <w:nsid w:val="3566351C"/>
    <w:multiLevelType w:val="hybridMultilevel"/>
    <w:tmpl w:val="7AAED6D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F412B51"/>
    <w:multiLevelType w:val="multilevel"/>
    <w:tmpl w:val="36E4206E"/>
    <w:lvl w:ilvl="0">
      <w:start w:val="6"/>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3636"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9" w15:restartNumberingAfterBreak="0">
    <w:nsid w:val="530D6062"/>
    <w:multiLevelType w:val="multilevel"/>
    <w:tmpl w:val="33D4CBEC"/>
    <w:lvl w:ilvl="0">
      <w:start w:val="7"/>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55847789"/>
    <w:multiLevelType w:val="hybridMultilevel"/>
    <w:tmpl w:val="139458A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729D536B"/>
    <w:multiLevelType w:val="multilevel"/>
    <w:tmpl w:val="88E2B98C"/>
    <w:lvl w:ilvl="0">
      <w:start w:val="1"/>
      <w:numFmt w:val="decimal"/>
      <w:lvlText w:val="%1)"/>
      <w:lvlJc w:val="left"/>
      <w:pPr>
        <w:ind w:left="360" w:hanging="360"/>
      </w:pPr>
      <w:rPr>
        <w:rFonts w:hint="default"/>
      </w:rPr>
    </w:lvl>
    <w:lvl w:ilvl="1">
      <w:start w:val="1"/>
      <w:numFmt w:val="none"/>
      <w:lvlText w:val="7.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9C41481"/>
    <w:multiLevelType w:val="hybridMultilevel"/>
    <w:tmpl w:val="A010F0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C68797A"/>
    <w:multiLevelType w:val="multilevel"/>
    <w:tmpl w:val="89C6F0EC"/>
    <w:lvl w:ilvl="0">
      <w:start w:val="5"/>
      <w:numFmt w:val="decimal"/>
      <w:lvlText w:val="%1"/>
      <w:lvlJc w:val="left"/>
      <w:pPr>
        <w:ind w:left="976" w:hanging="576"/>
      </w:pPr>
      <w:rPr>
        <w:rFonts w:hint="default"/>
        <w:lang w:val="ru-RU" w:eastAsia="en-US" w:bidi="ar-SA"/>
      </w:rPr>
    </w:lvl>
    <w:lvl w:ilvl="1">
      <w:start w:val="1"/>
      <w:numFmt w:val="decimal"/>
      <w:lvlText w:val="%1.%2."/>
      <w:lvlJc w:val="left"/>
      <w:pPr>
        <w:ind w:left="976" w:hanging="576"/>
        <w:jc w:val="right"/>
      </w:pPr>
      <w:rPr>
        <w:rFonts w:ascii="Arial" w:eastAsia="Arial" w:hAnsi="Arial" w:cs="Arial" w:hint="default"/>
        <w:b/>
        <w:bCs/>
        <w:i w:val="0"/>
        <w:iCs w:val="0"/>
        <w:w w:val="100"/>
        <w:sz w:val="24"/>
        <w:szCs w:val="24"/>
        <w:lang w:val="ru-RU" w:eastAsia="en-US" w:bidi="ar-SA"/>
      </w:rPr>
    </w:lvl>
    <w:lvl w:ilvl="2">
      <w:numFmt w:val="bullet"/>
      <w:lvlText w:val="•"/>
      <w:lvlJc w:val="left"/>
      <w:pPr>
        <w:ind w:left="2840" w:hanging="576"/>
      </w:pPr>
      <w:rPr>
        <w:rFonts w:hint="default"/>
        <w:lang w:val="ru-RU" w:eastAsia="en-US" w:bidi="ar-SA"/>
      </w:rPr>
    </w:lvl>
    <w:lvl w:ilvl="3">
      <w:numFmt w:val="bullet"/>
      <w:lvlText w:val="•"/>
      <w:lvlJc w:val="left"/>
      <w:pPr>
        <w:ind w:left="3770" w:hanging="576"/>
      </w:pPr>
      <w:rPr>
        <w:rFonts w:hint="default"/>
        <w:lang w:val="ru-RU" w:eastAsia="en-US" w:bidi="ar-SA"/>
      </w:rPr>
    </w:lvl>
    <w:lvl w:ilvl="4">
      <w:numFmt w:val="bullet"/>
      <w:lvlText w:val="•"/>
      <w:lvlJc w:val="left"/>
      <w:pPr>
        <w:ind w:left="4700" w:hanging="576"/>
      </w:pPr>
      <w:rPr>
        <w:rFonts w:hint="default"/>
        <w:lang w:val="ru-RU" w:eastAsia="en-US" w:bidi="ar-SA"/>
      </w:rPr>
    </w:lvl>
    <w:lvl w:ilvl="5">
      <w:numFmt w:val="bullet"/>
      <w:lvlText w:val="•"/>
      <w:lvlJc w:val="left"/>
      <w:pPr>
        <w:ind w:left="5630" w:hanging="576"/>
      </w:pPr>
      <w:rPr>
        <w:rFonts w:hint="default"/>
        <w:lang w:val="ru-RU" w:eastAsia="en-US" w:bidi="ar-SA"/>
      </w:rPr>
    </w:lvl>
    <w:lvl w:ilvl="6">
      <w:numFmt w:val="bullet"/>
      <w:lvlText w:val="•"/>
      <w:lvlJc w:val="left"/>
      <w:pPr>
        <w:ind w:left="6560" w:hanging="576"/>
      </w:pPr>
      <w:rPr>
        <w:rFonts w:hint="default"/>
        <w:lang w:val="ru-RU" w:eastAsia="en-US" w:bidi="ar-SA"/>
      </w:rPr>
    </w:lvl>
    <w:lvl w:ilvl="7">
      <w:numFmt w:val="bullet"/>
      <w:lvlText w:val="•"/>
      <w:lvlJc w:val="left"/>
      <w:pPr>
        <w:ind w:left="7490" w:hanging="576"/>
      </w:pPr>
      <w:rPr>
        <w:rFonts w:hint="default"/>
        <w:lang w:val="ru-RU" w:eastAsia="en-US" w:bidi="ar-SA"/>
      </w:rPr>
    </w:lvl>
    <w:lvl w:ilvl="8">
      <w:numFmt w:val="bullet"/>
      <w:lvlText w:val="•"/>
      <w:lvlJc w:val="left"/>
      <w:pPr>
        <w:ind w:left="8420" w:hanging="576"/>
      </w:pPr>
      <w:rPr>
        <w:rFonts w:hint="default"/>
        <w:lang w:val="ru-RU" w:eastAsia="en-US" w:bidi="ar-SA"/>
      </w:rPr>
    </w:lvl>
  </w:abstractNum>
  <w:num w:numId="1">
    <w:abstractNumId w:val="11"/>
  </w:num>
  <w:num w:numId="2">
    <w:abstractNumId w:val="0"/>
  </w:num>
  <w:num w:numId="3">
    <w:abstractNumId w:val="1"/>
  </w:num>
  <w:num w:numId="4">
    <w:abstractNumId w:val="8"/>
  </w:num>
  <w:num w:numId="5">
    <w:abstractNumId w:val="5"/>
  </w:num>
  <w:num w:numId="6">
    <w:abstractNumId w:val="3"/>
  </w:num>
  <w:num w:numId="7">
    <w:abstractNumId w:val="2"/>
  </w:num>
  <w:num w:numId="8">
    <w:abstractNumId w:val="14"/>
  </w:num>
  <w:num w:numId="9">
    <w:abstractNumId w:val="4"/>
  </w:num>
  <w:num w:numId="10">
    <w:abstractNumId w:val="7"/>
  </w:num>
  <w:num w:numId="11">
    <w:abstractNumId w:val="9"/>
  </w:num>
  <w:num w:numId="12">
    <w:abstractNumId w:val="6"/>
  </w:num>
  <w:num w:numId="13">
    <w:abstractNumId w:val="1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044"/>
    <w:rsid w:val="00001202"/>
    <w:rsid w:val="00005E68"/>
    <w:rsid w:val="0002144B"/>
    <w:rsid w:val="000327C3"/>
    <w:rsid w:val="000519E0"/>
    <w:rsid w:val="0005607B"/>
    <w:rsid w:val="00080D2C"/>
    <w:rsid w:val="0009008F"/>
    <w:rsid w:val="000A483E"/>
    <w:rsid w:val="000A61B0"/>
    <w:rsid w:val="000C65FC"/>
    <w:rsid w:val="000D6494"/>
    <w:rsid w:val="000F2838"/>
    <w:rsid w:val="00111044"/>
    <w:rsid w:val="00112B5E"/>
    <w:rsid w:val="001157C7"/>
    <w:rsid w:val="0013741F"/>
    <w:rsid w:val="001607BB"/>
    <w:rsid w:val="001630CF"/>
    <w:rsid w:val="00167BA0"/>
    <w:rsid w:val="00167E1D"/>
    <w:rsid w:val="001748F6"/>
    <w:rsid w:val="00175D28"/>
    <w:rsid w:val="00177FB7"/>
    <w:rsid w:val="0018509D"/>
    <w:rsid w:val="00197F40"/>
    <w:rsid w:val="001B34BE"/>
    <w:rsid w:val="001D586A"/>
    <w:rsid w:val="001D5B44"/>
    <w:rsid w:val="001E11CF"/>
    <w:rsid w:val="001E1DB6"/>
    <w:rsid w:val="001E4A7E"/>
    <w:rsid w:val="00203274"/>
    <w:rsid w:val="00212BD5"/>
    <w:rsid w:val="0021317C"/>
    <w:rsid w:val="002221AC"/>
    <w:rsid w:val="00226CBF"/>
    <w:rsid w:val="00250E65"/>
    <w:rsid w:val="002542BE"/>
    <w:rsid w:val="00254523"/>
    <w:rsid w:val="002769F2"/>
    <w:rsid w:val="00277809"/>
    <w:rsid w:val="002915F0"/>
    <w:rsid w:val="00294CAA"/>
    <w:rsid w:val="002C1820"/>
    <w:rsid w:val="002D0F8B"/>
    <w:rsid w:val="002D4766"/>
    <w:rsid w:val="002E4B9E"/>
    <w:rsid w:val="00323E95"/>
    <w:rsid w:val="00330507"/>
    <w:rsid w:val="003633C2"/>
    <w:rsid w:val="003809A1"/>
    <w:rsid w:val="00383A45"/>
    <w:rsid w:val="0039223B"/>
    <w:rsid w:val="003968C5"/>
    <w:rsid w:val="003A16AF"/>
    <w:rsid w:val="003A6CDF"/>
    <w:rsid w:val="003B18AC"/>
    <w:rsid w:val="003D0D67"/>
    <w:rsid w:val="003D3FF5"/>
    <w:rsid w:val="003E211E"/>
    <w:rsid w:val="003E4EB0"/>
    <w:rsid w:val="003F7A08"/>
    <w:rsid w:val="004007BB"/>
    <w:rsid w:val="00421638"/>
    <w:rsid w:val="0042305C"/>
    <w:rsid w:val="00423735"/>
    <w:rsid w:val="00433A3E"/>
    <w:rsid w:val="00444095"/>
    <w:rsid w:val="0044580C"/>
    <w:rsid w:val="0044622A"/>
    <w:rsid w:val="00450CCA"/>
    <w:rsid w:val="0045301B"/>
    <w:rsid w:val="00454575"/>
    <w:rsid w:val="00471C9B"/>
    <w:rsid w:val="00493163"/>
    <w:rsid w:val="004A3BC2"/>
    <w:rsid w:val="004A5046"/>
    <w:rsid w:val="004B16FC"/>
    <w:rsid w:val="004B40C9"/>
    <w:rsid w:val="004B4BD7"/>
    <w:rsid w:val="004B5C8F"/>
    <w:rsid w:val="004D618B"/>
    <w:rsid w:val="004E12F4"/>
    <w:rsid w:val="004E4C19"/>
    <w:rsid w:val="004F1BC1"/>
    <w:rsid w:val="004F474D"/>
    <w:rsid w:val="00515154"/>
    <w:rsid w:val="00530B47"/>
    <w:rsid w:val="00533675"/>
    <w:rsid w:val="005442F4"/>
    <w:rsid w:val="00546561"/>
    <w:rsid w:val="00547C4D"/>
    <w:rsid w:val="00555D04"/>
    <w:rsid w:val="00557C40"/>
    <w:rsid w:val="0056696D"/>
    <w:rsid w:val="005832BC"/>
    <w:rsid w:val="00592838"/>
    <w:rsid w:val="00594A77"/>
    <w:rsid w:val="005A608C"/>
    <w:rsid w:val="005B612C"/>
    <w:rsid w:val="005E766F"/>
    <w:rsid w:val="005F32C4"/>
    <w:rsid w:val="005F4C7E"/>
    <w:rsid w:val="00610EEC"/>
    <w:rsid w:val="006365E3"/>
    <w:rsid w:val="00640D81"/>
    <w:rsid w:val="00641492"/>
    <w:rsid w:val="0065342B"/>
    <w:rsid w:val="00667F8C"/>
    <w:rsid w:val="0069191D"/>
    <w:rsid w:val="00691F75"/>
    <w:rsid w:val="00692E4D"/>
    <w:rsid w:val="006935DA"/>
    <w:rsid w:val="0069630F"/>
    <w:rsid w:val="0069653D"/>
    <w:rsid w:val="006B092B"/>
    <w:rsid w:val="006B4657"/>
    <w:rsid w:val="006C0A1D"/>
    <w:rsid w:val="006D0836"/>
    <w:rsid w:val="006D1366"/>
    <w:rsid w:val="006D56F9"/>
    <w:rsid w:val="00706B93"/>
    <w:rsid w:val="00710120"/>
    <w:rsid w:val="00711BD9"/>
    <w:rsid w:val="00713E4D"/>
    <w:rsid w:val="00722467"/>
    <w:rsid w:val="00723098"/>
    <w:rsid w:val="007233D3"/>
    <w:rsid w:val="007258A9"/>
    <w:rsid w:val="00734CFB"/>
    <w:rsid w:val="007375B5"/>
    <w:rsid w:val="0074424C"/>
    <w:rsid w:val="00754949"/>
    <w:rsid w:val="007574D4"/>
    <w:rsid w:val="00790B0E"/>
    <w:rsid w:val="007A2DF0"/>
    <w:rsid w:val="007C6F05"/>
    <w:rsid w:val="007C753A"/>
    <w:rsid w:val="007D4F8F"/>
    <w:rsid w:val="007E7ED2"/>
    <w:rsid w:val="007F14A2"/>
    <w:rsid w:val="007F5A63"/>
    <w:rsid w:val="00802FB5"/>
    <w:rsid w:val="008134FA"/>
    <w:rsid w:val="00814072"/>
    <w:rsid w:val="00816017"/>
    <w:rsid w:val="00830ADA"/>
    <w:rsid w:val="00835D76"/>
    <w:rsid w:val="0083693A"/>
    <w:rsid w:val="008378B4"/>
    <w:rsid w:val="008379C8"/>
    <w:rsid w:val="00842797"/>
    <w:rsid w:val="008522A4"/>
    <w:rsid w:val="00867314"/>
    <w:rsid w:val="008734FF"/>
    <w:rsid w:val="008763A4"/>
    <w:rsid w:val="008914A3"/>
    <w:rsid w:val="00896927"/>
    <w:rsid w:val="008A143E"/>
    <w:rsid w:val="008B4D58"/>
    <w:rsid w:val="008C12DA"/>
    <w:rsid w:val="008C5248"/>
    <w:rsid w:val="008C78AE"/>
    <w:rsid w:val="008D4971"/>
    <w:rsid w:val="008D78CD"/>
    <w:rsid w:val="00903F8F"/>
    <w:rsid w:val="00904EEE"/>
    <w:rsid w:val="00924B04"/>
    <w:rsid w:val="0093425F"/>
    <w:rsid w:val="00934548"/>
    <w:rsid w:val="00960397"/>
    <w:rsid w:val="00960A9F"/>
    <w:rsid w:val="00963A9C"/>
    <w:rsid w:val="0096607D"/>
    <w:rsid w:val="00972320"/>
    <w:rsid w:val="0097434F"/>
    <w:rsid w:val="0097475F"/>
    <w:rsid w:val="009A0DD7"/>
    <w:rsid w:val="009B0B7F"/>
    <w:rsid w:val="009C0E43"/>
    <w:rsid w:val="009C4233"/>
    <w:rsid w:val="009E2F0B"/>
    <w:rsid w:val="009F0F0E"/>
    <w:rsid w:val="009F18F0"/>
    <w:rsid w:val="00A0119D"/>
    <w:rsid w:val="00A04AE8"/>
    <w:rsid w:val="00A05103"/>
    <w:rsid w:val="00A16691"/>
    <w:rsid w:val="00A244C7"/>
    <w:rsid w:val="00A331AA"/>
    <w:rsid w:val="00A548C0"/>
    <w:rsid w:val="00A559E0"/>
    <w:rsid w:val="00A57654"/>
    <w:rsid w:val="00A611E4"/>
    <w:rsid w:val="00A62CF9"/>
    <w:rsid w:val="00A705D5"/>
    <w:rsid w:val="00A730A3"/>
    <w:rsid w:val="00A73663"/>
    <w:rsid w:val="00A74551"/>
    <w:rsid w:val="00A82BB0"/>
    <w:rsid w:val="00A95B08"/>
    <w:rsid w:val="00A96808"/>
    <w:rsid w:val="00AA2ECF"/>
    <w:rsid w:val="00AB600A"/>
    <w:rsid w:val="00AD7DAC"/>
    <w:rsid w:val="00B0012D"/>
    <w:rsid w:val="00B03A91"/>
    <w:rsid w:val="00B224E8"/>
    <w:rsid w:val="00B24AD2"/>
    <w:rsid w:val="00B6437C"/>
    <w:rsid w:val="00B65736"/>
    <w:rsid w:val="00B65F89"/>
    <w:rsid w:val="00B74C74"/>
    <w:rsid w:val="00B906C8"/>
    <w:rsid w:val="00B94920"/>
    <w:rsid w:val="00BA6874"/>
    <w:rsid w:val="00BB6C80"/>
    <w:rsid w:val="00BC4211"/>
    <w:rsid w:val="00BC4FFD"/>
    <w:rsid w:val="00BE28F8"/>
    <w:rsid w:val="00C00E56"/>
    <w:rsid w:val="00C46447"/>
    <w:rsid w:val="00C46CFC"/>
    <w:rsid w:val="00C54582"/>
    <w:rsid w:val="00C57B8C"/>
    <w:rsid w:val="00C73F7F"/>
    <w:rsid w:val="00C756E6"/>
    <w:rsid w:val="00CB5C05"/>
    <w:rsid w:val="00CC6C75"/>
    <w:rsid w:val="00CD02E3"/>
    <w:rsid w:val="00CD44EE"/>
    <w:rsid w:val="00CF0B18"/>
    <w:rsid w:val="00CF5EFA"/>
    <w:rsid w:val="00D07F4C"/>
    <w:rsid w:val="00D15614"/>
    <w:rsid w:val="00D16865"/>
    <w:rsid w:val="00D20ACB"/>
    <w:rsid w:val="00D2173C"/>
    <w:rsid w:val="00D21B14"/>
    <w:rsid w:val="00D32767"/>
    <w:rsid w:val="00D44D40"/>
    <w:rsid w:val="00D553C5"/>
    <w:rsid w:val="00D606FB"/>
    <w:rsid w:val="00D7432D"/>
    <w:rsid w:val="00D83209"/>
    <w:rsid w:val="00D833D8"/>
    <w:rsid w:val="00D8798D"/>
    <w:rsid w:val="00D94C1D"/>
    <w:rsid w:val="00D960FD"/>
    <w:rsid w:val="00DA17BF"/>
    <w:rsid w:val="00DB4FE0"/>
    <w:rsid w:val="00DB7AEA"/>
    <w:rsid w:val="00DC7148"/>
    <w:rsid w:val="00DE3F64"/>
    <w:rsid w:val="00DE6D41"/>
    <w:rsid w:val="00DF495F"/>
    <w:rsid w:val="00DF5C0E"/>
    <w:rsid w:val="00DF6C69"/>
    <w:rsid w:val="00DF7D74"/>
    <w:rsid w:val="00E0303C"/>
    <w:rsid w:val="00E04419"/>
    <w:rsid w:val="00E10804"/>
    <w:rsid w:val="00E14553"/>
    <w:rsid w:val="00E14944"/>
    <w:rsid w:val="00E21730"/>
    <w:rsid w:val="00E265D9"/>
    <w:rsid w:val="00E3035D"/>
    <w:rsid w:val="00E42A89"/>
    <w:rsid w:val="00E45450"/>
    <w:rsid w:val="00E457D3"/>
    <w:rsid w:val="00E46414"/>
    <w:rsid w:val="00E46BDA"/>
    <w:rsid w:val="00E47BC4"/>
    <w:rsid w:val="00E617C4"/>
    <w:rsid w:val="00E637CD"/>
    <w:rsid w:val="00E7127C"/>
    <w:rsid w:val="00E7760C"/>
    <w:rsid w:val="00E85EFF"/>
    <w:rsid w:val="00ED715A"/>
    <w:rsid w:val="00EE510D"/>
    <w:rsid w:val="00EE783B"/>
    <w:rsid w:val="00EF624F"/>
    <w:rsid w:val="00F127CB"/>
    <w:rsid w:val="00F36126"/>
    <w:rsid w:val="00F51F4B"/>
    <w:rsid w:val="00F60F14"/>
    <w:rsid w:val="00F63BFD"/>
    <w:rsid w:val="00F6430E"/>
    <w:rsid w:val="00F741FB"/>
    <w:rsid w:val="00F8272D"/>
    <w:rsid w:val="00F84A83"/>
    <w:rsid w:val="00F90838"/>
    <w:rsid w:val="00F92091"/>
    <w:rsid w:val="00F93089"/>
    <w:rsid w:val="00FA1426"/>
    <w:rsid w:val="00FB24D5"/>
    <w:rsid w:val="00FC0DD4"/>
    <w:rsid w:val="00FC5F7F"/>
    <w:rsid w:val="00FD34E1"/>
    <w:rsid w:val="00FD7937"/>
    <w:rsid w:val="00FD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F5F9F"/>
  <w15:chartTrackingRefBased/>
  <w15:docId w15:val="{DD1E275B-26B4-41E7-A4A4-3AB3E586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2C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94A7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1044"/>
    <w:pPr>
      <w:tabs>
        <w:tab w:val="center" w:pos="4677"/>
        <w:tab w:val="right" w:pos="9355"/>
      </w:tabs>
    </w:pPr>
    <w:rPr>
      <w:rFonts w:ascii="Calibri" w:eastAsia="Calibri" w:hAnsi="Calibri"/>
      <w:sz w:val="22"/>
      <w:szCs w:val="22"/>
      <w:lang w:eastAsia="en-US"/>
    </w:rPr>
  </w:style>
  <w:style w:type="character" w:customStyle="1" w:styleId="a4">
    <w:name w:val="Верхний колонтитул Знак"/>
    <w:basedOn w:val="a0"/>
    <w:link w:val="a3"/>
    <w:uiPriority w:val="99"/>
    <w:rsid w:val="00111044"/>
    <w:rPr>
      <w:rFonts w:ascii="Calibri" w:eastAsia="Calibri" w:hAnsi="Calibri" w:cs="Times New Roman"/>
    </w:rPr>
  </w:style>
  <w:style w:type="paragraph" w:styleId="a5">
    <w:name w:val="No Spacing"/>
    <w:link w:val="a6"/>
    <w:uiPriority w:val="1"/>
    <w:qFormat/>
    <w:rsid w:val="00111044"/>
    <w:pPr>
      <w:spacing w:after="0" w:line="240" w:lineRule="auto"/>
    </w:pPr>
    <w:rPr>
      <w:rFonts w:ascii="Times New Roman" w:eastAsia="Calibri" w:hAnsi="Times New Roman" w:cs="Times New Roman"/>
      <w:sz w:val="24"/>
      <w:szCs w:val="24"/>
      <w:lang w:eastAsia="ru-RU"/>
    </w:rPr>
  </w:style>
  <w:style w:type="character" w:customStyle="1" w:styleId="a6">
    <w:name w:val="Без интервала Знак"/>
    <w:basedOn w:val="a0"/>
    <w:link w:val="a5"/>
    <w:uiPriority w:val="1"/>
    <w:rsid w:val="00111044"/>
    <w:rPr>
      <w:rFonts w:ascii="Times New Roman" w:eastAsia="Calibri" w:hAnsi="Times New Roman" w:cs="Times New Roman"/>
      <w:sz w:val="24"/>
      <w:szCs w:val="24"/>
      <w:lang w:eastAsia="ru-RU"/>
    </w:rPr>
  </w:style>
  <w:style w:type="paragraph" w:styleId="a7">
    <w:name w:val="List Paragraph"/>
    <w:aliases w:val="Paragraphe de liste1,lp1,List Paragraph,Num Bullet 1,Table Number Paragraph,Bullet Number,Bulletr List Paragraph,列出段落,列出段落1,List Paragraph2,List Paragraph21,Listeafsnit1,Parágrafo da Lista1,Bullet list,Bullet List,FooterText,numbered"/>
    <w:basedOn w:val="a"/>
    <w:link w:val="a8"/>
    <w:uiPriority w:val="1"/>
    <w:qFormat/>
    <w:rsid w:val="00111044"/>
    <w:pPr>
      <w:spacing w:after="200" w:line="276" w:lineRule="auto"/>
      <w:ind w:left="720"/>
      <w:contextualSpacing/>
    </w:pPr>
    <w:rPr>
      <w:rFonts w:asciiTheme="minorHAnsi" w:eastAsiaTheme="minorEastAsia" w:hAnsiTheme="minorHAnsi" w:cstheme="minorBidi"/>
      <w:sz w:val="22"/>
      <w:szCs w:val="22"/>
    </w:rPr>
  </w:style>
  <w:style w:type="paragraph" w:customStyle="1" w:styleId="ConsPlusNormal">
    <w:name w:val="ConsPlusNormal"/>
    <w:link w:val="ConsPlusNormal0"/>
    <w:qFormat/>
    <w:rsid w:val="001110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11044"/>
    <w:rPr>
      <w:rFonts w:ascii="Arial" w:eastAsia="Times New Roman" w:hAnsi="Arial" w:cs="Arial"/>
      <w:sz w:val="20"/>
      <w:szCs w:val="20"/>
      <w:lang w:eastAsia="ru-RU"/>
    </w:rPr>
  </w:style>
  <w:style w:type="character" w:customStyle="1" w:styleId="10">
    <w:name w:val="Заголовок 1 Знак"/>
    <w:basedOn w:val="a0"/>
    <w:link w:val="1"/>
    <w:uiPriority w:val="9"/>
    <w:rsid w:val="00594A77"/>
    <w:rPr>
      <w:rFonts w:asciiTheme="majorHAnsi" w:eastAsiaTheme="majorEastAsia" w:hAnsiTheme="majorHAnsi" w:cstheme="majorBidi"/>
      <w:color w:val="2E74B5" w:themeColor="accent1" w:themeShade="BF"/>
      <w:sz w:val="32"/>
      <w:szCs w:val="32"/>
      <w:lang w:eastAsia="ru-RU"/>
    </w:rPr>
  </w:style>
  <w:style w:type="character" w:styleId="a9">
    <w:name w:val="annotation reference"/>
    <w:basedOn w:val="a0"/>
    <w:uiPriority w:val="99"/>
    <w:semiHidden/>
    <w:unhideWhenUsed/>
    <w:rsid w:val="00FA1426"/>
    <w:rPr>
      <w:sz w:val="16"/>
      <w:szCs w:val="16"/>
    </w:rPr>
  </w:style>
  <w:style w:type="paragraph" w:styleId="aa">
    <w:name w:val="annotation text"/>
    <w:basedOn w:val="a"/>
    <w:link w:val="ab"/>
    <w:uiPriority w:val="99"/>
    <w:semiHidden/>
    <w:unhideWhenUsed/>
    <w:rsid w:val="00FA1426"/>
  </w:style>
  <w:style w:type="character" w:customStyle="1" w:styleId="ab">
    <w:name w:val="Текст примечания Знак"/>
    <w:basedOn w:val="a0"/>
    <w:link w:val="aa"/>
    <w:uiPriority w:val="99"/>
    <w:semiHidden/>
    <w:rsid w:val="00FA142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FA1426"/>
    <w:rPr>
      <w:b/>
      <w:bCs/>
    </w:rPr>
  </w:style>
  <w:style w:type="character" w:customStyle="1" w:styleId="ad">
    <w:name w:val="Тема примечания Знак"/>
    <w:basedOn w:val="ab"/>
    <w:link w:val="ac"/>
    <w:uiPriority w:val="99"/>
    <w:semiHidden/>
    <w:rsid w:val="00FA142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FA1426"/>
    <w:rPr>
      <w:rFonts w:ascii="Segoe UI" w:hAnsi="Segoe UI" w:cs="Segoe UI"/>
      <w:sz w:val="18"/>
      <w:szCs w:val="18"/>
    </w:rPr>
  </w:style>
  <w:style w:type="character" w:customStyle="1" w:styleId="af">
    <w:name w:val="Текст выноски Знак"/>
    <w:basedOn w:val="a0"/>
    <w:link w:val="ae"/>
    <w:uiPriority w:val="99"/>
    <w:semiHidden/>
    <w:rsid w:val="00FA1426"/>
    <w:rPr>
      <w:rFonts w:ascii="Segoe UI" w:eastAsia="Times New Roman" w:hAnsi="Segoe UI" w:cs="Segoe UI"/>
      <w:sz w:val="18"/>
      <w:szCs w:val="18"/>
      <w:lang w:eastAsia="ru-RU"/>
    </w:rPr>
  </w:style>
  <w:style w:type="character" w:customStyle="1" w:styleId="a8">
    <w:name w:val="Абзац списка Знак"/>
    <w:aliases w:val="Paragraphe de liste1 Знак,lp1 Знак,List Paragraph Знак,Num Bullet 1 Знак,Table Number Paragraph Знак,Bullet Number Знак,Bulletr List Paragraph Знак,列出段落 Знак,列出段落1 Знак,List Paragraph2 Знак,List Paragraph21 Знак,Listeafsnit1 Знак"/>
    <w:basedOn w:val="a0"/>
    <w:link w:val="a7"/>
    <w:uiPriority w:val="34"/>
    <w:locked/>
    <w:rsid w:val="0044622A"/>
    <w:rPr>
      <w:rFonts w:eastAsiaTheme="minorEastAsia"/>
      <w:lang w:eastAsia="ru-RU"/>
    </w:rPr>
  </w:style>
  <w:style w:type="character" w:styleId="af0">
    <w:name w:val="Hyperlink"/>
    <w:basedOn w:val="a0"/>
    <w:uiPriority w:val="99"/>
    <w:unhideWhenUsed/>
    <w:rsid w:val="00471C9B"/>
    <w:rPr>
      <w:color w:val="0563C1" w:themeColor="hyperlink"/>
      <w:u w:val="single"/>
    </w:rPr>
  </w:style>
  <w:style w:type="paragraph" w:customStyle="1" w:styleId="TableParagraph">
    <w:name w:val="Table Paragraph"/>
    <w:basedOn w:val="a"/>
    <w:uiPriority w:val="1"/>
    <w:qFormat/>
    <w:rsid w:val="00254523"/>
    <w:pPr>
      <w:widowControl w:val="0"/>
      <w:autoSpaceDE w:val="0"/>
      <w:autoSpaceDN w:val="0"/>
      <w:ind w:left="107"/>
    </w:pPr>
    <w:rPr>
      <w:sz w:val="22"/>
      <w:szCs w:val="22"/>
      <w:lang w:eastAsia="en-US"/>
    </w:rPr>
  </w:style>
  <w:style w:type="paragraph" w:styleId="af1">
    <w:name w:val="footer"/>
    <w:basedOn w:val="a"/>
    <w:link w:val="af2"/>
    <w:uiPriority w:val="99"/>
    <w:unhideWhenUsed/>
    <w:rsid w:val="007574D4"/>
    <w:pPr>
      <w:tabs>
        <w:tab w:val="center" w:pos="4677"/>
        <w:tab w:val="right" w:pos="9355"/>
      </w:tabs>
    </w:pPr>
  </w:style>
  <w:style w:type="character" w:customStyle="1" w:styleId="af2">
    <w:name w:val="Нижний колонтитул Знак"/>
    <w:basedOn w:val="a0"/>
    <w:link w:val="af1"/>
    <w:uiPriority w:val="99"/>
    <w:rsid w:val="007574D4"/>
    <w:rPr>
      <w:rFonts w:ascii="Times New Roman" w:eastAsia="Times New Roman" w:hAnsi="Times New Roman" w:cs="Times New Roman"/>
      <w:sz w:val="20"/>
      <w:szCs w:val="20"/>
      <w:lang w:eastAsia="ru-RU"/>
    </w:rPr>
  </w:style>
  <w:style w:type="paragraph" w:styleId="af3">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4"/>
    <w:uiPriority w:val="99"/>
    <w:unhideWhenUsed/>
    <w:rsid w:val="008C78AE"/>
    <w:rPr>
      <w:rFonts w:ascii="Calibri" w:eastAsia="Calibri" w:hAnsi="Calibri"/>
      <w:lang w:eastAsia="en-US"/>
    </w:rPr>
  </w:style>
  <w:style w:type="character" w:customStyle="1" w:styleId="af4">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3"/>
    <w:uiPriority w:val="99"/>
    <w:rsid w:val="008C78AE"/>
    <w:rPr>
      <w:rFonts w:ascii="Calibri" w:eastAsia="Calibri" w:hAnsi="Calibri" w:cs="Times New Roman"/>
      <w:sz w:val="20"/>
      <w:szCs w:val="20"/>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8C78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4775">
      <w:bodyDiv w:val="1"/>
      <w:marLeft w:val="0"/>
      <w:marRight w:val="0"/>
      <w:marTop w:val="0"/>
      <w:marBottom w:val="0"/>
      <w:divBdr>
        <w:top w:val="none" w:sz="0" w:space="0" w:color="auto"/>
        <w:left w:val="none" w:sz="0" w:space="0" w:color="auto"/>
        <w:bottom w:val="none" w:sz="0" w:space="0" w:color="auto"/>
        <w:right w:val="none" w:sz="0" w:space="0" w:color="auto"/>
      </w:divBdr>
    </w:div>
    <w:div w:id="258949495">
      <w:bodyDiv w:val="1"/>
      <w:marLeft w:val="0"/>
      <w:marRight w:val="0"/>
      <w:marTop w:val="0"/>
      <w:marBottom w:val="0"/>
      <w:divBdr>
        <w:top w:val="none" w:sz="0" w:space="0" w:color="auto"/>
        <w:left w:val="none" w:sz="0" w:space="0" w:color="auto"/>
        <w:bottom w:val="none" w:sz="0" w:space="0" w:color="auto"/>
        <w:right w:val="none" w:sz="0" w:space="0" w:color="auto"/>
      </w:divBdr>
    </w:div>
    <w:div w:id="333806911">
      <w:bodyDiv w:val="1"/>
      <w:marLeft w:val="0"/>
      <w:marRight w:val="0"/>
      <w:marTop w:val="0"/>
      <w:marBottom w:val="0"/>
      <w:divBdr>
        <w:top w:val="none" w:sz="0" w:space="0" w:color="auto"/>
        <w:left w:val="none" w:sz="0" w:space="0" w:color="auto"/>
        <w:bottom w:val="none" w:sz="0" w:space="0" w:color="auto"/>
        <w:right w:val="none" w:sz="0" w:space="0" w:color="auto"/>
      </w:divBdr>
    </w:div>
    <w:div w:id="606892732">
      <w:bodyDiv w:val="1"/>
      <w:marLeft w:val="0"/>
      <w:marRight w:val="0"/>
      <w:marTop w:val="0"/>
      <w:marBottom w:val="0"/>
      <w:divBdr>
        <w:top w:val="none" w:sz="0" w:space="0" w:color="auto"/>
        <w:left w:val="none" w:sz="0" w:space="0" w:color="auto"/>
        <w:bottom w:val="none" w:sz="0" w:space="0" w:color="auto"/>
        <w:right w:val="none" w:sz="0" w:space="0" w:color="auto"/>
      </w:divBdr>
    </w:div>
    <w:div w:id="726340951">
      <w:bodyDiv w:val="1"/>
      <w:marLeft w:val="0"/>
      <w:marRight w:val="0"/>
      <w:marTop w:val="0"/>
      <w:marBottom w:val="0"/>
      <w:divBdr>
        <w:top w:val="none" w:sz="0" w:space="0" w:color="auto"/>
        <w:left w:val="none" w:sz="0" w:space="0" w:color="auto"/>
        <w:bottom w:val="none" w:sz="0" w:space="0" w:color="auto"/>
        <w:right w:val="none" w:sz="0" w:space="0" w:color="auto"/>
      </w:divBdr>
    </w:div>
    <w:div w:id="1898784507">
      <w:bodyDiv w:val="1"/>
      <w:marLeft w:val="0"/>
      <w:marRight w:val="0"/>
      <w:marTop w:val="0"/>
      <w:marBottom w:val="0"/>
      <w:divBdr>
        <w:top w:val="none" w:sz="0" w:space="0" w:color="auto"/>
        <w:left w:val="none" w:sz="0" w:space="0" w:color="auto"/>
        <w:bottom w:val="none" w:sz="0" w:space="0" w:color="auto"/>
        <w:right w:val="none" w:sz="0" w:space="0" w:color="auto"/>
      </w:divBdr>
    </w:div>
    <w:div w:id="19190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1737</Words>
  <Characters>9905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Кохонов Николай Николаевич</dc:creator>
  <cp:keywords/>
  <dc:description/>
  <cp:lastModifiedBy>Максименкова Татьяна Юрьевна</cp:lastModifiedBy>
  <cp:revision>3</cp:revision>
  <cp:lastPrinted>2023-12-21T13:56:00Z</cp:lastPrinted>
  <dcterms:created xsi:type="dcterms:W3CDTF">2026-02-26T14:16:00Z</dcterms:created>
  <dcterms:modified xsi:type="dcterms:W3CDTF">2026-05-08T13:44:00Z</dcterms:modified>
</cp:coreProperties>
</file>